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3B" w:rsidRDefault="00373F3B" w:rsidP="000C4F5B">
      <w:pPr>
        <w:pStyle w:val="MPZP01Tytu"/>
      </w:pPr>
      <w:r>
        <w:t>UCHWAŁA Nr XXIX</w:t>
      </w:r>
      <w:r w:rsidR="000C4F5B" w:rsidRPr="008A77B2">
        <w:t>/</w:t>
      </w:r>
      <w:r>
        <w:t>283</w:t>
      </w:r>
      <w:r w:rsidR="000C4F5B" w:rsidRPr="008A77B2">
        <w:t>/</w:t>
      </w:r>
      <w:r>
        <w:t>2016</w:t>
      </w:r>
      <w:bookmarkStart w:id="0" w:name="_GoBack"/>
      <w:bookmarkEnd w:id="0"/>
    </w:p>
    <w:p w:rsidR="000C4F5B" w:rsidRPr="008A77B2" w:rsidRDefault="000C4F5B" w:rsidP="000C4F5B">
      <w:pPr>
        <w:pStyle w:val="MPZP01Tytu"/>
      </w:pPr>
      <w:r w:rsidRPr="008A77B2">
        <w:t>Rady Gminy Jabłonna z dnia</w:t>
      </w:r>
      <w:r w:rsidR="00D060D0">
        <w:t xml:space="preserve"> 28 grudnia</w:t>
      </w:r>
      <w:r w:rsidR="008A77B2" w:rsidRPr="008A77B2">
        <w:t xml:space="preserve"> 2016 r.</w:t>
      </w:r>
    </w:p>
    <w:p w:rsidR="000C4F5B" w:rsidRPr="008A77B2" w:rsidRDefault="000C4F5B" w:rsidP="000C4F5B">
      <w:pPr>
        <w:pStyle w:val="MPZP01Tytu"/>
      </w:pPr>
      <w:r w:rsidRPr="008A77B2">
        <w:t xml:space="preserve">w sprawie: </w:t>
      </w:r>
      <w:r w:rsidR="00BE1097" w:rsidRPr="008A77B2">
        <w:t xml:space="preserve">uchwalenia </w:t>
      </w:r>
      <w:r w:rsidRPr="008A77B2">
        <w:t xml:space="preserve">miejscowego planu zagospodarowania przestrzennego gminy Jabłonna </w:t>
      </w:r>
      <w:r w:rsidRPr="008A77B2">
        <w:br/>
        <w:t>w rejonie ulicy Chotomowskiej i cmentarza we wsi Jabłonna</w:t>
      </w:r>
    </w:p>
    <w:p w:rsidR="000C4F5B" w:rsidRPr="008A77B2" w:rsidRDefault="000C4F5B" w:rsidP="000C4F5B">
      <w:pPr>
        <w:pStyle w:val="Tekstpodstawowywcity"/>
        <w:jc w:val="both"/>
        <w:rPr>
          <w:rFonts w:ascii="Arial Narrow" w:hAnsi="Arial Narrow"/>
          <w:color w:val="7F7F7F"/>
          <w:sz w:val="22"/>
          <w:szCs w:val="22"/>
        </w:rPr>
      </w:pPr>
    </w:p>
    <w:p w:rsidR="000C4F5B" w:rsidRPr="008A77B2" w:rsidRDefault="000C4F5B" w:rsidP="00524D65">
      <w:pPr>
        <w:pStyle w:val="MPZP01Tytu"/>
        <w:jc w:val="both"/>
        <w:rPr>
          <w:b w:val="0"/>
        </w:rPr>
      </w:pPr>
      <w:r w:rsidRPr="008A77B2">
        <w:rPr>
          <w:b w:val="0"/>
        </w:rPr>
        <w:t xml:space="preserve">Na podstawie art. 18 ust. 2 pkt 5 ustawy z dnia 8 marca 1990 r. o samorządzie gminnym (tekst jednolity: Dz. U. </w:t>
      </w:r>
      <w:r w:rsidRPr="008A77B2">
        <w:rPr>
          <w:b w:val="0"/>
        </w:rPr>
        <w:br/>
        <w:t>z 201</w:t>
      </w:r>
      <w:r w:rsidR="00F9093A" w:rsidRPr="008A77B2">
        <w:rPr>
          <w:b w:val="0"/>
        </w:rPr>
        <w:t>6</w:t>
      </w:r>
      <w:r w:rsidRPr="008A77B2">
        <w:rPr>
          <w:b w:val="0"/>
        </w:rPr>
        <w:t xml:space="preserve"> r., poz. </w:t>
      </w:r>
      <w:r w:rsidR="00F9093A" w:rsidRPr="008A77B2">
        <w:rPr>
          <w:b w:val="0"/>
        </w:rPr>
        <w:t>44</w:t>
      </w:r>
      <w:r w:rsidR="006D0488" w:rsidRPr="008A77B2">
        <w:rPr>
          <w:b w:val="0"/>
        </w:rPr>
        <w:t>6)</w:t>
      </w:r>
      <w:r w:rsidRPr="008A77B2">
        <w:rPr>
          <w:b w:val="0"/>
        </w:rPr>
        <w:t xml:space="preserve"> i art. 20 ust. 1 ustawy z dnia</w:t>
      </w:r>
      <w:r w:rsidR="00A0027A" w:rsidRPr="008A77B2">
        <w:rPr>
          <w:b w:val="0"/>
        </w:rPr>
        <w:t xml:space="preserve"> 27 marca 2003 r. o planowaniu </w:t>
      </w:r>
      <w:r w:rsidRPr="008A77B2">
        <w:rPr>
          <w:b w:val="0"/>
        </w:rPr>
        <w:t>i zagospodarowaniu przestrzennym (tekst jednolity: Dz. U. z 201</w:t>
      </w:r>
      <w:r w:rsidR="00F9093A" w:rsidRPr="008A77B2">
        <w:rPr>
          <w:b w:val="0"/>
        </w:rPr>
        <w:t>6</w:t>
      </w:r>
      <w:r w:rsidRPr="008A77B2">
        <w:rPr>
          <w:b w:val="0"/>
        </w:rPr>
        <w:t xml:space="preserve">r. poz. </w:t>
      </w:r>
      <w:r w:rsidR="00F9093A" w:rsidRPr="008A77B2">
        <w:rPr>
          <w:b w:val="0"/>
        </w:rPr>
        <w:t>778</w:t>
      </w:r>
      <w:r w:rsidR="00A95361" w:rsidRPr="008A77B2">
        <w:rPr>
          <w:b w:val="0"/>
        </w:rPr>
        <w:t xml:space="preserve"> z </w:t>
      </w:r>
      <w:proofErr w:type="spellStart"/>
      <w:r w:rsidR="00A95361" w:rsidRPr="008A77B2">
        <w:rPr>
          <w:b w:val="0"/>
        </w:rPr>
        <w:t>późn</w:t>
      </w:r>
      <w:proofErr w:type="spellEnd"/>
      <w:r w:rsidR="00A95361" w:rsidRPr="008A77B2">
        <w:rPr>
          <w:b w:val="0"/>
        </w:rPr>
        <w:t>.</w:t>
      </w:r>
      <w:r w:rsidRPr="008A77B2">
        <w:rPr>
          <w:b w:val="0"/>
        </w:rPr>
        <w:t xml:space="preserve">), w związku z uchwałą Rady Gminy Jabłonna Nr XIII/125/2015 z dnia </w:t>
      </w:r>
      <w:r w:rsidRPr="008A77B2">
        <w:rPr>
          <w:rStyle w:val="Pogrubienie"/>
        </w:rPr>
        <w:t xml:space="preserve">30 września 2015 </w:t>
      </w:r>
      <w:r w:rsidRPr="008A77B2">
        <w:rPr>
          <w:b w:val="0"/>
        </w:rPr>
        <w:t>r. w sprawie przystąpienia do sporządzenia miejscowego planu zagospodarowania przestrzennego gminy Jabłonna w rejonie ulicy Chotomowskiej i cmentarza we wsi Jabłonna, stwierdzając, że niniejszy plan jest zgodny z ustaleniami studium uwarunkowań i kierunków zagospodarowania przestrzennego gminy Jabłonna, zatwierdzonego uchwałą Rady Gminy Jabłonna nr VI/45/2015 z dnia 25 marca 2015r., Rada Gminy Jabłonna uchwala co następuje.</w:t>
      </w:r>
    </w:p>
    <w:p w:rsidR="00524D65" w:rsidRPr="008A77B2" w:rsidRDefault="00524D65" w:rsidP="00556B26">
      <w:pPr>
        <w:pStyle w:val="MPZP02Rozdzia"/>
      </w:pPr>
      <w:r w:rsidRPr="008A77B2">
        <w:rPr>
          <w:rStyle w:val="MPZP02RozdziaZnak"/>
          <w:sz w:val="24"/>
          <w:szCs w:val="24"/>
        </w:rPr>
        <w:br/>
      </w:r>
      <w:r w:rsidRPr="008A77B2">
        <w:t>Przepisy ogólne</w:t>
      </w:r>
    </w:p>
    <w:p w:rsidR="000C4F5B" w:rsidRPr="008A77B2" w:rsidRDefault="000C4F5B" w:rsidP="00524D65">
      <w:pPr>
        <w:pStyle w:val="MPZP04Paragraf"/>
        <w:jc w:val="center"/>
      </w:pPr>
    </w:p>
    <w:p w:rsidR="000C4F5B" w:rsidRPr="008A77B2" w:rsidRDefault="000C4F5B" w:rsidP="00906E84">
      <w:pPr>
        <w:pStyle w:val="MPZP05Ustp"/>
        <w:numPr>
          <w:ilvl w:val="2"/>
          <w:numId w:val="2"/>
        </w:numPr>
      </w:pPr>
      <w:r w:rsidRPr="008A77B2">
        <w:t xml:space="preserve">Uchwala się miejscowy plan zagospodarowania przestrzennego </w:t>
      </w:r>
      <w:r w:rsidRPr="008A77B2">
        <w:rPr>
          <w:szCs w:val="22"/>
        </w:rPr>
        <w:t>gminy Jabłonna w rejonie ulicy Chotomowskiej i cmentarza</w:t>
      </w:r>
      <w:r w:rsidRPr="008A77B2">
        <w:t>, zwany dalej "planem".</w:t>
      </w:r>
    </w:p>
    <w:p w:rsidR="000C4F5B" w:rsidRPr="008A77B2" w:rsidRDefault="000C4F5B" w:rsidP="000C4F5B">
      <w:pPr>
        <w:pStyle w:val="MPZP05Ustp"/>
      </w:pPr>
      <w:r w:rsidRPr="008A77B2">
        <w:t xml:space="preserve">Granicę obszaru objętego planem stanowią: </w:t>
      </w:r>
      <w:r w:rsidR="004048A8" w:rsidRPr="008A77B2">
        <w:t xml:space="preserve">od północnego-wschodu – zachodnia granica działki o nr </w:t>
      </w:r>
      <w:proofErr w:type="spellStart"/>
      <w:r w:rsidR="004048A8" w:rsidRPr="008A77B2">
        <w:t>ewid</w:t>
      </w:r>
      <w:proofErr w:type="spellEnd"/>
      <w:r w:rsidR="004048A8" w:rsidRPr="008A77B2">
        <w:t>. 100., która stanowi ul. Chotomowską, od północnego – zachodu wzdłuż zachodniej granicy działki 121, od południa -  północna granica działki 193/3, 193/2, 193/8, 193/10, 193/9, 193/7, 178/4, 176/4, które stanowią teren istniejącego cmentarza</w:t>
      </w:r>
      <w:r w:rsidRPr="008A77B2">
        <w:t xml:space="preserve">. </w:t>
      </w:r>
    </w:p>
    <w:p w:rsidR="000C4F5B" w:rsidRPr="008A77B2" w:rsidRDefault="000C4F5B" w:rsidP="000C4F5B">
      <w:pPr>
        <w:pStyle w:val="MPZP05Ustp"/>
      </w:pPr>
      <w:r w:rsidRPr="008A77B2">
        <w:t>Integralną częścią uchwały jest załącznik nr 1 – rysunek planu w skali 1:1000.</w:t>
      </w:r>
    </w:p>
    <w:p w:rsidR="000C4F5B" w:rsidRPr="008A77B2" w:rsidRDefault="000C4F5B" w:rsidP="000C4F5B">
      <w:pPr>
        <w:pStyle w:val="MPZP05Ustp"/>
      </w:pPr>
      <w:r w:rsidRPr="008A77B2">
        <w:t>Załącznikami do uchwały są:</w:t>
      </w:r>
    </w:p>
    <w:p w:rsidR="000C4F5B" w:rsidRPr="008A77B2" w:rsidRDefault="000C4F5B" w:rsidP="000C4F5B">
      <w:pPr>
        <w:pStyle w:val="MPZP06Punkt"/>
      </w:pPr>
      <w:r w:rsidRPr="008A77B2">
        <w:t>załącznik nr 2 – rozstrzygnięcie o sposobie rozpatrzenia</w:t>
      </w:r>
      <w:r w:rsidR="00BC1056">
        <w:t xml:space="preserve"> nieu</w:t>
      </w:r>
      <w:r w:rsidR="00BE1097" w:rsidRPr="008A77B2">
        <w:t>względnionych</w:t>
      </w:r>
      <w:r w:rsidRPr="008A77B2">
        <w:t xml:space="preserve"> uwag do projektu planu;</w:t>
      </w:r>
    </w:p>
    <w:p w:rsidR="000C4F5B" w:rsidRPr="008A77B2" w:rsidRDefault="000C4F5B" w:rsidP="000C4F5B">
      <w:pPr>
        <w:pStyle w:val="MPZP06Punkt"/>
      </w:pPr>
      <w:r w:rsidRPr="008A77B2">
        <w:t>załącznik nr 3 – rozstrzygnięcie o sposobie realizacji i zasadach finansowania inwestycji z zakresu infrastruktury technicznej, należących do zadań własnych gminy.</w:t>
      </w:r>
    </w:p>
    <w:p w:rsidR="000C4F5B" w:rsidRPr="008A77B2" w:rsidRDefault="000C4F5B" w:rsidP="00524D65">
      <w:pPr>
        <w:pStyle w:val="MPZP04Paragraf"/>
        <w:jc w:val="center"/>
      </w:pPr>
    </w:p>
    <w:p w:rsidR="000C4F5B" w:rsidRPr="008A77B2" w:rsidRDefault="000C4F5B" w:rsidP="00906E84">
      <w:pPr>
        <w:pStyle w:val="MPZP05Ustp"/>
        <w:numPr>
          <w:ilvl w:val="2"/>
          <w:numId w:val="3"/>
        </w:numPr>
      </w:pPr>
      <w:r w:rsidRPr="008A77B2">
        <w:t>W planie określa się:</w:t>
      </w:r>
    </w:p>
    <w:p w:rsidR="000C4F5B" w:rsidRPr="008A77B2" w:rsidRDefault="000C4F5B" w:rsidP="000C4F5B">
      <w:pPr>
        <w:pStyle w:val="MPZP06Punkt"/>
      </w:pPr>
      <w:r w:rsidRPr="008A77B2">
        <w:t>przeznaczenie terenów oraz linie rozgraniczające tereny o różnym przeznaczeniu lub różnych zasadach zagospodarowania;</w:t>
      </w:r>
    </w:p>
    <w:p w:rsidR="000C4F5B" w:rsidRPr="008A77B2" w:rsidRDefault="000C4F5B" w:rsidP="000C4F5B">
      <w:pPr>
        <w:pStyle w:val="MPZP06Punkt"/>
      </w:pPr>
      <w:r w:rsidRPr="008A77B2">
        <w:t>zasady ochrony i kształtowania ładu przestrzennego;</w:t>
      </w:r>
    </w:p>
    <w:p w:rsidR="000C4F5B" w:rsidRPr="008A77B2" w:rsidRDefault="000C4F5B" w:rsidP="000C4F5B">
      <w:pPr>
        <w:pStyle w:val="MPZP06Punkt"/>
      </w:pPr>
      <w:r w:rsidRPr="008A77B2">
        <w:t>zasady ochrony śr</w:t>
      </w:r>
      <w:r w:rsidR="00575A3E" w:rsidRPr="008A77B2">
        <w:t>o</w:t>
      </w:r>
      <w:r w:rsidR="00A95361" w:rsidRPr="008A77B2">
        <w:t>dowiska, przyrody i krajobrazu;</w:t>
      </w:r>
    </w:p>
    <w:p w:rsidR="00FD3C6F" w:rsidRPr="008A77B2" w:rsidRDefault="00FD3C6F" w:rsidP="000C4F5B">
      <w:pPr>
        <w:pStyle w:val="MPZP06Punkt"/>
      </w:pPr>
      <w:r w:rsidRPr="008A77B2">
        <w:t>wymagania wynikające z potrzeb kształtowania przestrzeni publicznych;</w:t>
      </w:r>
    </w:p>
    <w:p w:rsidR="000C4F5B" w:rsidRPr="008A77B2" w:rsidRDefault="000C4F5B" w:rsidP="000C4F5B">
      <w:pPr>
        <w:pStyle w:val="MPZP06Punkt"/>
      </w:pPr>
      <w:r w:rsidRPr="008A77B2">
        <w:t>zasady kształtowania zabudowy oraz wskaźniki zagospodarowania terenu;</w:t>
      </w:r>
    </w:p>
    <w:p w:rsidR="000C4F5B" w:rsidRPr="008A77B2" w:rsidRDefault="000C4F5B" w:rsidP="000C4F5B">
      <w:pPr>
        <w:pStyle w:val="MPZP06Punkt"/>
      </w:pPr>
      <w:r w:rsidRPr="008A77B2">
        <w:t>szczegółowe zasady i warunki scalania i podziału nieruchomości;</w:t>
      </w:r>
    </w:p>
    <w:p w:rsidR="000C4F5B" w:rsidRPr="008A77B2" w:rsidRDefault="000C4F5B" w:rsidP="000C4F5B">
      <w:pPr>
        <w:pStyle w:val="MPZP06Punkt"/>
      </w:pPr>
      <w:r w:rsidRPr="008A77B2">
        <w:t>szczególne warunki zagospodarowania terenów oraz ograniczenia w ich użytkowaniu;</w:t>
      </w:r>
    </w:p>
    <w:p w:rsidR="000C4F5B" w:rsidRPr="008A77B2" w:rsidRDefault="000C4F5B" w:rsidP="000C4F5B">
      <w:pPr>
        <w:pStyle w:val="MPZP06Punkt"/>
      </w:pPr>
      <w:r w:rsidRPr="008A77B2">
        <w:t>zasady modernizacji, rozbudowy i budowy systemów komunikacji i infrastruktury technicznej;</w:t>
      </w:r>
    </w:p>
    <w:p w:rsidR="000C4F5B" w:rsidRPr="008A77B2" w:rsidRDefault="000C4F5B" w:rsidP="000C4F5B">
      <w:pPr>
        <w:pStyle w:val="MPZP06Punkt"/>
      </w:pPr>
      <w:r w:rsidRPr="008A77B2">
        <w:t>sposoby i terminy tymczasowego zagospodarowania, urządzania i użytkowania terenów;</w:t>
      </w:r>
    </w:p>
    <w:p w:rsidR="000C4F5B" w:rsidRPr="008A77B2" w:rsidRDefault="000C4F5B" w:rsidP="000C4F5B">
      <w:pPr>
        <w:pStyle w:val="MPZP06Punkt"/>
      </w:pPr>
      <w:r w:rsidRPr="008A77B2">
        <w:t xml:space="preserve">stawkę procentową, na podstawie której ustala się opłatę, o której mowa w art. 36 ust. 4 ustawy o planowaniu </w:t>
      </w:r>
      <w:r w:rsidRPr="008A77B2">
        <w:br/>
        <w:t>i zagospodarowaniu przestrzennym z dnia 27 marca 2003r.</w:t>
      </w:r>
    </w:p>
    <w:p w:rsidR="00FD3C6F" w:rsidRPr="008A77B2" w:rsidRDefault="00FD3C6F" w:rsidP="000C4F5B">
      <w:pPr>
        <w:pStyle w:val="MPZP06Punkt"/>
      </w:pPr>
      <w:r w:rsidRPr="008A77B2">
        <w:rPr>
          <w:color w:val="000000"/>
          <w:szCs w:val="22"/>
        </w:rPr>
        <w:t>minimalną powierzchnię nowo wydzielonych działek budowlanych.</w:t>
      </w:r>
    </w:p>
    <w:p w:rsidR="000C4F5B" w:rsidRPr="008A77B2" w:rsidRDefault="000C4F5B" w:rsidP="000C4F5B">
      <w:pPr>
        <w:pStyle w:val="MPZP05Ustp"/>
      </w:pPr>
      <w:r w:rsidRPr="008A77B2">
        <w:t xml:space="preserve">W planie nie określa się: </w:t>
      </w:r>
    </w:p>
    <w:p w:rsidR="000C4F5B" w:rsidRPr="008A77B2" w:rsidRDefault="000C4F5B" w:rsidP="000C4F5B">
      <w:pPr>
        <w:pStyle w:val="MPZP06Punkt"/>
      </w:pPr>
      <w:r w:rsidRPr="008A77B2">
        <w:t xml:space="preserve">zasad kształtowania krajobrazu; </w:t>
      </w:r>
    </w:p>
    <w:p w:rsidR="000C4F5B" w:rsidRPr="008A77B2" w:rsidRDefault="000C4F5B" w:rsidP="000C4F5B">
      <w:pPr>
        <w:pStyle w:val="MPZP06Punkt"/>
      </w:pPr>
      <w:r w:rsidRPr="008A77B2">
        <w:t>zasad ochrony dziedzictwa kulturowego i zabytków oraz dóbr kultury współczesnej;</w:t>
      </w:r>
    </w:p>
    <w:p w:rsidR="00FD3C6F" w:rsidRPr="008A77B2" w:rsidRDefault="00FD3C6F" w:rsidP="000C4F5B">
      <w:pPr>
        <w:pStyle w:val="MPZP06Punkt"/>
      </w:pPr>
      <w:r w:rsidRPr="008A77B2">
        <w:t xml:space="preserve">granice i sposoby zagospodarowania terenów lub obiektów podlegających ochronie, ustalonych na podstawie odrębnych przepisów, </w:t>
      </w:r>
      <w:r w:rsidRPr="008A77B2">
        <w:rPr>
          <w:color w:val="000000"/>
        </w:rPr>
        <w:t>a także obszarów szczególnego zagrożenia powodzią;</w:t>
      </w:r>
    </w:p>
    <w:p w:rsidR="000C4F5B" w:rsidRPr="008A77B2" w:rsidRDefault="000C4F5B" w:rsidP="000C4F5B">
      <w:pPr>
        <w:pStyle w:val="MPZP06Punkt"/>
        <w:numPr>
          <w:ilvl w:val="0"/>
          <w:numId w:val="0"/>
        </w:numPr>
        <w:ind w:left="142"/>
      </w:pPr>
    </w:p>
    <w:p w:rsidR="000C4F5B" w:rsidRPr="008A77B2" w:rsidRDefault="000C4F5B" w:rsidP="00524D65">
      <w:pPr>
        <w:pStyle w:val="MPZP04Paragraf"/>
        <w:jc w:val="center"/>
      </w:pPr>
    </w:p>
    <w:p w:rsidR="000C4F5B" w:rsidRPr="008A77B2" w:rsidRDefault="000C4F5B" w:rsidP="00906E84">
      <w:pPr>
        <w:pStyle w:val="MPZP05Ustp"/>
        <w:numPr>
          <w:ilvl w:val="2"/>
          <w:numId w:val="4"/>
        </w:numPr>
      </w:pPr>
      <w:r w:rsidRPr="008A77B2">
        <w:t>Rysunek planu odnosi ustalenia zawarte w niniejszej uchwale do terenu objętego planem.</w:t>
      </w:r>
    </w:p>
    <w:p w:rsidR="000C4F5B" w:rsidRPr="008A77B2" w:rsidRDefault="000C4F5B" w:rsidP="000C4F5B">
      <w:pPr>
        <w:pStyle w:val="MPZP05Ustp"/>
      </w:pPr>
      <w:r w:rsidRPr="008A77B2">
        <w:t>Na rysunku planu wyznacza się tereny o następujących przeznaczeniach:</w:t>
      </w:r>
    </w:p>
    <w:p w:rsidR="000C4F5B" w:rsidRPr="008A77B2" w:rsidRDefault="000C4F5B" w:rsidP="000C4F5B">
      <w:pPr>
        <w:pStyle w:val="MPZP06Punkt"/>
      </w:pPr>
      <w:r w:rsidRPr="008A77B2">
        <w:t>tereny zabudowy usługowej</w:t>
      </w:r>
      <w:r w:rsidRPr="008A77B2">
        <w:rPr>
          <w:b/>
        </w:rPr>
        <w:t xml:space="preserve"> </w:t>
      </w:r>
      <w:r w:rsidRPr="008A77B2">
        <w:t xml:space="preserve">oznaczone symbolem: </w:t>
      </w:r>
      <w:r w:rsidRPr="008A77B2">
        <w:rPr>
          <w:b/>
        </w:rPr>
        <w:t>U</w:t>
      </w:r>
      <w:r w:rsidRPr="008A77B2">
        <w:t>;</w:t>
      </w:r>
    </w:p>
    <w:p w:rsidR="000C4F5B" w:rsidRPr="008A77B2" w:rsidRDefault="000C4F5B" w:rsidP="000C4F5B">
      <w:pPr>
        <w:pStyle w:val="MPZP06Punkt"/>
      </w:pPr>
      <w:r w:rsidRPr="008A77B2">
        <w:t>teren obsługi komunikacji samochodowej i zabudowy usługowej</w:t>
      </w:r>
      <w:r w:rsidRPr="008A77B2">
        <w:rPr>
          <w:b/>
        </w:rPr>
        <w:t xml:space="preserve"> </w:t>
      </w:r>
      <w:r w:rsidRPr="008A77B2">
        <w:t xml:space="preserve">oznaczony symbolem: </w:t>
      </w:r>
      <w:r w:rsidRPr="008A77B2">
        <w:rPr>
          <w:b/>
        </w:rPr>
        <w:t>KSU-U</w:t>
      </w:r>
      <w:r w:rsidRPr="008A77B2">
        <w:t>;</w:t>
      </w:r>
    </w:p>
    <w:p w:rsidR="000C4F5B" w:rsidRPr="008A77B2" w:rsidRDefault="000C4F5B" w:rsidP="000C4F5B">
      <w:pPr>
        <w:pStyle w:val="MPZP06Punkt"/>
      </w:pPr>
      <w:r w:rsidRPr="008A77B2">
        <w:lastRenderedPageBreak/>
        <w:t>teren dr</w:t>
      </w:r>
      <w:r w:rsidR="00FD3C6F" w:rsidRPr="008A77B2">
        <w:t>óg</w:t>
      </w:r>
      <w:r w:rsidRPr="008A77B2">
        <w:t xml:space="preserve"> publiczn</w:t>
      </w:r>
      <w:r w:rsidR="00FD3C6F" w:rsidRPr="008A77B2">
        <w:t>ych</w:t>
      </w:r>
      <w:r w:rsidRPr="008A77B2">
        <w:t xml:space="preserve"> klasy głównej – ruchu przyspieszonego oznaczony symbolem:</w:t>
      </w:r>
      <w:r w:rsidRPr="008A77B2">
        <w:rPr>
          <w:b/>
        </w:rPr>
        <w:t xml:space="preserve"> KDGP</w:t>
      </w:r>
      <w:r w:rsidRPr="008A77B2">
        <w:t>;</w:t>
      </w:r>
    </w:p>
    <w:p w:rsidR="000C4F5B" w:rsidRPr="008A77B2" w:rsidRDefault="000C4F5B" w:rsidP="000C4F5B">
      <w:pPr>
        <w:pStyle w:val="MPZP06Punkt"/>
      </w:pPr>
      <w:r w:rsidRPr="008A77B2">
        <w:t>teren dróg publicznych klasy zbiorczej oznaczony symbolem:</w:t>
      </w:r>
      <w:r w:rsidRPr="008A77B2">
        <w:rPr>
          <w:b/>
        </w:rPr>
        <w:t xml:space="preserve"> KDZ</w:t>
      </w:r>
      <w:r w:rsidRPr="008A77B2">
        <w:t>;</w:t>
      </w:r>
    </w:p>
    <w:p w:rsidR="000C4F5B" w:rsidRPr="008A77B2" w:rsidRDefault="000C4F5B" w:rsidP="000C4F5B">
      <w:pPr>
        <w:pStyle w:val="MPZP06Punkt"/>
      </w:pPr>
      <w:r w:rsidRPr="008A77B2">
        <w:t>teren dróg publicznych klasy lokalnej oznaczony symbolem:</w:t>
      </w:r>
      <w:r w:rsidRPr="008A77B2">
        <w:rPr>
          <w:b/>
        </w:rPr>
        <w:t xml:space="preserve"> KDL</w:t>
      </w:r>
      <w:r w:rsidRPr="008A77B2">
        <w:t>;</w:t>
      </w:r>
    </w:p>
    <w:p w:rsidR="000C4F5B" w:rsidRPr="008A77B2" w:rsidRDefault="000C4F5B" w:rsidP="000C4F5B">
      <w:pPr>
        <w:pStyle w:val="MPZP06Punkt"/>
      </w:pPr>
      <w:r w:rsidRPr="008A77B2">
        <w:t>teren dróg publicznych klasy dojazdowej oznaczony symbolem:</w:t>
      </w:r>
      <w:r w:rsidRPr="008A77B2">
        <w:rPr>
          <w:b/>
        </w:rPr>
        <w:t xml:space="preserve"> KDD</w:t>
      </w:r>
      <w:r w:rsidRPr="008A77B2">
        <w:t>.</w:t>
      </w:r>
    </w:p>
    <w:p w:rsidR="000C4F5B" w:rsidRPr="008A77B2" w:rsidRDefault="000C4F5B" w:rsidP="000C4F5B">
      <w:pPr>
        <w:pStyle w:val="MPZP05Ustp"/>
      </w:pPr>
      <w:r w:rsidRPr="008A77B2">
        <w:t>Następujące oznaczenia graficzne na rysunku planu są obowiązującymi ustaleniami planu:</w:t>
      </w:r>
    </w:p>
    <w:p w:rsidR="000C4F5B" w:rsidRPr="008A77B2" w:rsidRDefault="000C4F5B" w:rsidP="000C4F5B">
      <w:pPr>
        <w:pStyle w:val="MPZP06Punkt"/>
      </w:pPr>
      <w:r w:rsidRPr="008A77B2">
        <w:t>granica obszaru objętego planem;</w:t>
      </w:r>
      <w:r w:rsidRPr="008A77B2">
        <w:tab/>
      </w:r>
    </w:p>
    <w:p w:rsidR="000C4F5B" w:rsidRPr="008A77B2" w:rsidRDefault="000C4F5B" w:rsidP="000C4F5B">
      <w:pPr>
        <w:pStyle w:val="MPZP06Punkt"/>
      </w:pPr>
      <w:r w:rsidRPr="008A77B2">
        <w:t>linie rozgraniczające tereny o różnym przeznaczeniu lub różnych zasadach zagospodarowania;</w:t>
      </w:r>
    </w:p>
    <w:p w:rsidR="000C4F5B" w:rsidRPr="008A77B2" w:rsidRDefault="000C4F5B" w:rsidP="000C4F5B">
      <w:pPr>
        <w:pStyle w:val="MPZP06Punkt"/>
      </w:pPr>
      <w:r w:rsidRPr="008A77B2">
        <w:t>nieprzekraczaln</w:t>
      </w:r>
      <w:r w:rsidR="00FD3C6F" w:rsidRPr="008A77B2">
        <w:t>a</w:t>
      </w:r>
      <w:r w:rsidRPr="008A77B2">
        <w:t xml:space="preserve"> lini</w:t>
      </w:r>
      <w:r w:rsidR="00FD3C6F" w:rsidRPr="008A77B2">
        <w:t>a</w:t>
      </w:r>
      <w:r w:rsidRPr="008A77B2">
        <w:t xml:space="preserve"> zabudowy;</w:t>
      </w:r>
    </w:p>
    <w:p w:rsidR="000C4F5B" w:rsidRPr="008A77B2" w:rsidRDefault="000C4F5B" w:rsidP="000C4F5B">
      <w:pPr>
        <w:pStyle w:val="MPZP06Punkt"/>
      </w:pPr>
      <w:r w:rsidRPr="008A77B2">
        <w:t>zwymiarowane wzajemne odległości elementów zagospodarowania;</w:t>
      </w:r>
    </w:p>
    <w:p w:rsidR="000C4F5B" w:rsidRPr="008A77B2" w:rsidRDefault="000C4F5B" w:rsidP="000C4F5B">
      <w:pPr>
        <w:pStyle w:val="MPZP06Punkt"/>
        <w:rPr>
          <w:b/>
          <w:szCs w:val="24"/>
        </w:rPr>
      </w:pPr>
      <w:r w:rsidRPr="008A77B2">
        <w:t>granica strefy złożony</w:t>
      </w:r>
      <w:r w:rsidR="00FD3C6F" w:rsidRPr="008A77B2">
        <w:t>ch warunków gruntowo – wodnych;</w:t>
      </w:r>
    </w:p>
    <w:p w:rsidR="00FD3C6F" w:rsidRPr="008A77B2" w:rsidRDefault="00FD3C6F" w:rsidP="00FD3C6F">
      <w:pPr>
        <w:pStyle w:val="MPZP06Punkt"/>
      </w:pPr>
      <w:r w:rsidRPr="008A77B2">
        <w:t>granica strefy ochrony sanitarnej od cmentarza – 50 m;</w:t>
      </w:r>
    </w:p>
    <w:p w:rsidR="00FD3C6F" w:rsidRPr="008A77B2" w:rsidRDefault="00FD3C6F" w:rsidP="00FD3C6F">
      <w:pPr>
        <w:pStyle w:val="MPZP06Punkt"/>
      </w:pPr>
      <w:r w:rsidRPr="008A77B2">
        <w:t>granica strefy ochrony sanitarnej od cmentarza – 150 m;</w:t>
      </w:r>
    </w:p>
    <w:p w:rsidR="00FD3C6F" w:rsidRPr="008A77B2" w:rsidRDefault="00FD3C6F" w:rsidP="00FD3C6F">
      <w:pPr>
        <w:pStyle w:val="MPZP06Punkt"/>
      </w:pPr>
      <w:r w:rsidRPr="008A77B2">
        <w:t>granica strefy uciążliwości komunikacyjnej;</w:t>
      </w:r>
    </w:p>
    <w:p w:rsidR="000C4F5B" w:rsidRPr="008A77B2" w:rsidRDefault="000C4F5B" w:rsidP="000C4F5B">
      <w:pPr>
        <w:pStyle w:val="MPZP05Ustp"/>
      </w:pPr>
      <w:r w:rsidRPr="008A77B2">
        <w:t xml:space="preserve">Następujące oznaczenia graficzne na rysunku planu mają charakter informacyjny </w:t>
      </w:r>
      <w:r w:rsidRPr="008A77B2">
        <w:rPr>
          <w:strike/>
        </w:rPr>
        <w:t>lub postulatywny</w:t>
      </w:r>
      <w:r w:rsidRPr="008A77B2">
        <w:t>:</w:t>
      </w:r>
    </w:p>
    <w:p w:rsidR="000C4F5B" w:rsidRPr="008A77B2" w:rsidRDefault="000C4F5B" w:rsidP="000C4F5B">
      <w:pPr>
        <w:pStyle w:val="MPZP06Punkt"/>
      </w:pPr>
      <w:r w:rsidRPr="008A77B2">
        <w:t xml:space="preserve">oś drogi. </w:t>
      </w:r>
    </w:p>
    <w:p w:rsidR="000C4F5B" w:rsidRPr="008A77B2" w:rsidRDefault="000C4F5B" w:rsidP="00524D65">
      <w:pPr>
        <w:pStyle w:val="MPZP04Paragraf"/>
        <w:jc w:val="center"/>
      </w:pPr>
    </w:p>
    <w:p w:rsidR="000C4F5B" w:rsidRPr="008A77B2" w:rsidRDefault="000C4F5B" w:rsidP="00906E84">
      <w:pPr>
        <w:pStyle w:val="MPZP05Ustp"/>
        <w:numPr>
          <w:ilvl w:val="2"/>
          <w:numId w:val="5"/>
        </w:numPr>
      </w:pPr>
      <w:r w:rsidRPr="008A77B2">
        <w:t>Ilekroć w planie używa się określeń takich jak:</w:t>
      </w:r>
    </w:p>
    <w:p w:rsidR="000C4F5B" w:rsidRPr="008A77B2" w:rsidRDefault="000C4F5B" w:rsidP="00BD6BBB">
      <w:pPr>
        <w:pStyle w:val="MPZP06Punkt"/>
      </w:pPr>
      <w:r w:rsidRPr="008A77B2">
        <w:rPr>
          <w:b/>
        </w:rPr>
        <w:t>"nieprzekraczalna linia zabudowy"</w:t>
      </w:r>
      <w:r w:rsidRPr="008A77B2">
        <w:t xml:space="preserve"> </w:t>
      </w:r>
      <w:r w:rsidR="00FD3C6F" w:rsidRPr="008A77B2">
        <w:t>należy przez to rozumieć: wskazaną na rysunku planu linię ograniczającą teren na którym dopuszcza się wznoszenie budynków;</w:t>
      </w:r>
    </w:p>
    <w:p w:rsidR="00BD6BBB" w:rsidRPr="008A77B2" w:rsidRDefault="00FD3C6F" w:rsidP="00BD6BBB">
      <w:pPr>
        <w:pStyle w:val="MPZP06Punkt"/>
      </w:pPr>
      <w:r w:rsidRPr="008A77B2">
        <w:rPr>
          <w:b/>
        </w:rPr>
        <w:t>"udział powierzchni biologicznie czynnej"</w:t>
      </w:r>
      <w:r w:rsidRPr="008A77B2">
        <w:t xml:space="preserve"> należy przez to rozumieć: stosunek terenu biologiczne czynnego do powierzchni działki budowlanej;</w:t>
      </w:r>
    </w:p>
    <w:p w:rsidR="00BD6BBB" w:rsidRPr="008A77B2" w:rsidRDefault="00BD6BBB" w:rsidP="00BD6BBB">
      <w:pPr>
        <w:pStyle w:val="MPZP06Punkt"/>
      </w:pPr>
      <w:r w:rsidRPr="008A77B2">
        <w:rPr>
          <w:b/>
        </w:rPr>
        <w:t>„przeznaczenie podstawowe"</w:t>
      </w:r>
      <w:r w:rsidRPr="008A77B2">
        <w:t xml:space="preserve"> należy przez to rozumieć: ustalone w planie przeznaczenie przeważające na działce budowlanej, tzn. takie, którego powierzchnia użytkowa obiektów nie może być mniejsza niż 60% powierzchni użytkowej wszystkich obiektów na działce budowlanej, a w przypadku terenów niezabudowanych powierzchnia wskazana pod to przeznaczenie nie może być mniejsza niż 60% powierzchni działki budowlanej;</w:t>
      </w:r>
    </w:p>
    <w:p w:rsidR="00BD6BBB" w:rsidRPr="008A77B2" w:rsidRDefault="00BD6BBB" w:rsidP="00BD6BBB">
      <w:pPr>
        <w:pStyle w:val="MPZP06Punkt"/>
      </w:pPr>
      <w:r w:rsidRPr="008A77B2">
        <w:rPr>
          <w:b/>
        </w:rPr>
        <w:t>"przeznaczenie terenu"</w:t>
      </w:r>
      <w:r w:rsidRPr="008A77B2">
        <w:t xml:space="preserve"> należy przez to rozumieć: rodzaj lub rodzaje zabudowy, zagospodarowania oraz działalności ustalone dla danego terenu;</w:t>
      </w:r>
    </w:p>
    <w:p w:rsidR="00BD6BBB" w:rsidRPr="008A77B2" w:rsidRDefault="00BD6BBB" w:rsidP="00BD6BBB">
      <w:pPr>
        <w:pStyle w:val="MPZP06Punkt"/>
      </w:pPr>
      <w:r w:rsidRPr="008A77B2">
        <w:rPr>
          <w:b/>
        </w:rPr>
        <w:t xml:space="preserve">"przeznaczenie towarzyszące" </w:t>
      </w:r>
      <w:r w:rsidRPr="008A77B2">
        <w:t>należy przez to rozumieć: przeznaczenie terenu, jakie może jedynie współwystępować z podstawowym przeznaczeniem terenu;</w:t>
      </w:r>
    </w:p>
    <w:p w:rsidR="00BD6BBB" w:rsidRPr="008A77B2" w:rsidRDefault="00BD6BBB" w:rsidP="00BD6BBB">
      <w:pPr>
        <w:pStyle w:val="MPZP06Punkt"/>
      </w:pPr>
      <w:r w:rsidRPr="008A77B2">
        <w:rPr>
          <w:b/>
        </w:rPr>
        <w:t>"teren"</w:t>
      </w:r>
      <w:r w:rsidRPr="008A77B2">
        <w:t xml:space="preserve"> należy przez to rozumieć: fragment obszaru objętego planem o określonym przeznaczeniu lub określonych zasadach zagospodarowania, wydzielony na rysunku planu liniami rozgraniczającymi, oznaczony kolejnym numerem i odpowiednim symbolem literowym;</w:t>
      </w:r>
    </w:p>
    <w:p w:rsidR="00BD6BBB" w:rsidRPr="008A77B2" w:rsidRDefault="00BD6BBB" w:rsidP="00BD6BBB">
      <w:pPr>
        <w:pStyle w:val="MPZP06Punkt"/>
      </w:pPr>
      <w:r w:rsidRPr="008A77B2">
        <w:rPr>
          <w:b/>
        </w:rPr>
        <w:t>"usługi nieuciążliwe"</w:t>
      </w:r>
      <w:r w:rsidRPr="008A77B2">
        <w:t xml:space="preserve"> należy przez to rozumieć: działalność, która nie powoduje przekroczenia dopuszczalnych standardów jakości środowiska oraz uciążliwości poza terenem, do którego prowadzący działalność posiada tytuł prawny, która nie jest zaliczana do przedsięwzięć mogących zawsze znacząco oddziaływać na środowisko; </w:t>
      </w:r>
    </w:p>
    <w:p w:rsidR="000C4F5B" w:rsidRPr="008A77B2" w:rsidRDefault="000C4F5B" w:rsidP="000C4F5B">
      <w:pPr>
        <w:pStyle w:val="MPZP05Ustp"/>
      </w:pPr>
      <w:r w:rsidRPr="008A77B2">
        <w:t>Pozostałe, niezdefiniowane określenia użyte w ustaleniach niniejszej uchwały należy rozumieć zgodnie z definicjami zawartymi w przepisach odrębnych.</w:t>
      </w:r>
    </w:p>
    <w:p w:rsidR="000C4F5B" w:rsidRPr="008A77B2" w:rsidRDefault="000C4F5B" w:rsidP="000C4F5B">
      <w:pPr>
        <w:pStyle w:val="MPZP02Rozdzia"/>
      </w:pPr>
      <w:r w:rsidRPr="008A77B2">
        <w:br/>
        <w:t>Ustalenie ogólne</w:t>
      </w:r>
    </w:p>
    <w:p w:rsidR="000C4F5B" w:rsidRPr="008A77B2" w:rsidRDefault="000C4F5B" w:rsidP="00524D65">
      <w:pPr>
        <w:pStyle w:val="MPZP04Paragraf"/>
        <w:jc w:val="center"/>
      </w:pPr>
    </w:p>
    <w:p w:rsidR="000C4F5B" w:rsidRPr="008A77B2" w:rsidRDefault="00C11EEA" w:rsidP="00906E84">
      <w:pPr>
        <w:pStyle w:val="MPZP05Ustp"/>
        <w:numPr>
          <w:ilvl w:val="2"/>
          <w:numId w:val="6"/>
        </w:numPr>
      </w:pPr>
      <w:r w:rsidRPr="008A77B2">
        <w:t>Zasady ochrony i kształtowania ładu przestrzennego</w:t>
      </w:r>
      <w:r w:rsidR="00F422BC" w:rsidRPr="008A77B2">
        <w:t>,</w:t>
      </w:r>
      <w:r w:rsidRPr="008A77B2">
        <w:t xml:space="preserve"> zabudowy oraz wskaźniki zagospodarowania terenu oraz zasad kształtowania krajobrazu</w:t>
      </w:r>
      <w:r w:rsidR="000C4F5B" w:rsidRPr="008A77B2">
        <w:t>:</w:t>
      </w:r>
    </w:p>
    <w:p w:rsidR="000C4F5B" w:rsidRPr="008A77B2" w:rsidRDefault="000C4F5B" w:rsidP="000C4F5B">
      <w:pPr>
        <w:pStyle w:val="MPZP06Punkt"/>
      </w:pPr>
      <w:r w:rsidRPr="008A77B2">
        <w:t>nakazuje się lokalizowanie nowej zabudowy zgodnie z wyznaczonymi na rysunku planu nieprzekraczalnymi liniami zabudowy;</w:t>
      </w:r>
    </w:p>
    <w:p w:rsidR="00FD3C6F" w:rsidRPr="008A77B2" w:rsidRDefault="00FD3C6F" w:rsidP="00FD3C6F">
      <w:pPr>
        <w:pStyle w:val="MPZP06Punkt"/>
      </w:pPr>
      <w:r w:rsidRPr="008A77B2">
        <w:t>dopuszcza się przekroczenie nieprzekraczalnej linii zabudowy:</w:t>
      </w:r>
    </w:p>
    <w:p w:rsidR="00FD3C6F" w:rsidRPr="008A77B2" w:rsidRDefault="00FD3C6F" w:rsidP="00FD3C6F">
      <w:pPr>
        <w:pStyle w:val="MPZP07Litera"/>
      </w:pPr>
      <w:r w:rsidRPr="008A77B2">
        <w:t>na odległość nie większa niż 1,5 m elementami budynku takimi jak: wykusze, balkony, okapy, dach;</w:t>
      </w:r>
    </w:p>
    <w:p w:rsidR="00FD3C6F" w:rsidRPr="008A77B2" w:rsidRDefault="00FD3C6F" w:rsidP="00173A81">
      <w:pPr>
        <w:pStyle w:val="MPZP07Litera"/>
      </w:pPr>
      <w:r w:rsidRPr="008A77B2">
        <w:t>schodów zewnętrznych, zadaszeń, podestów, ramp, tarasów zlokalizowanych na poziomie terenu, podjazdów dla niepełnosprawnych;</w:t>
      </w:r>
    </w:p>
    <w:p w:rsidR="000C4F5B" w:rsidRPr="008A77B2" w:rsidRDefault="000C4F5B" w:rsidP="000C4F5B">
      <w:pPr>
        <w:pStyle w:val="MPZP06Punkt"/>
      </w:pPr>
      <w:r w:rsidRPr="008A77B2">
        <w:t>dopuszcza się lokalizowanie zabudowy na działkach budowlanych wydzielonych przed dniem obowiązywania planu zgodnie z prawomocnymi decyzjami podziałowymi, pod warunkiem stosowania określonych w planie parametrów i wskaźników kształtowania zabudowy oraz zagospodarowania terenu;</w:t>
      </w:r>
    </w:p>
    <w:p w:rsidR="00FD3C6F" w:rsidRPr="008A77B2" w:rsidRDefault="00FD3C6F" w:rsidP="000C4F5B">
      <w:pPr>
        <w:pStyle w:val="MPZP06Punkt"/>
      </w:pPr>
      <w:r w:rsidRPr="008A77B2">
        <w:t xml:space="preserve">ustala się maksymalną wysokość dla obiektów małej architektury – </w:t>
      </w:r>
      <w:r w:rsidR="00F335AF" w:rsidRPr="008A77B2">
        <w:t>6</w:t>
      </w:r>
      <w:r w:rsidRPr="008A77B2">
        <w:t>m;</w:t>
      </w:r>
    </w:p>
    <w:p w:rsidR="000C4F5B" w:rsidRPr="008A77B2" w:rsidRDefault="00C11EEA" w:rsidP="000C4F5B">
      <w:pPr>
        <w:pStyle w:val="MPZP05Ustp"/>
      </w:pPr>
      <w:r w:rsidRPr="008A77B2">
        <w:t>Zasady</w:t>
      </w:r>
      <w:r w:rsidR="000C4F5B" w:rsidRPr="008A77B2">
        <w:t xml:space="preserve"> ochrony środowiska, przyrody i krajobrazu kulturowego:</w:t>
      </w:r>
    </w:p>
    <w:p w:rsidR="000C4F5B" w:rsidRPr="008A77B2" w:rsidRDefault="000C4F5B" w:rsidP="000C4F5B">
      <w:pPr>
        <w:pStyle w:val="MPZP06Punkt"/>
      </w:pPr>
      <w:r w:rsidRPr="008A77B2">
        <w:t xml:space="preserve">zakazuje się lokalizowania przedsięwzięć mogących zawsze znacząco oddziaływać na środowisko, z wyjątkiem </w:t>
      </w:r>
      <w:r w:rsidR="00575A3E" w:rsidRPr="008A77B2">
        <w:t>uzbrojenia terenu;</w:t>
      </w:r>
    </w:p>
    <w:p w:rsidR="000C4F5B" w:rsidRPr="008A77B2" w:rsidRDefault="000C4F5B" w:rsidP="000C4F5B">
      <w:pPr>
        <w:pStyle w:val="MPZP06Punkt"/>
      </w:pPr>
      <w:r w:rsidRPr="008A77B2">
        <w:lastRenderedPageBreak/>
        <w:t xml:space="preserve">zakazuje się przekraczania standardów jakości środowiska ustalonych w przepisach odrębnych poza granicami działki, do której prowadzący działalność posiada tytuł prawny. </w:t>
      </w:r>
    </w:p>
    <w:p w:rsidR="000C4F5B" w:rsidRPr="008A77B2" w:rsidRDefault="000C4F5B" w:rsidP="000C4F5B">
      <w:pPr>
        <w:pStyle w:val="MPZP05Ustp"/>
      </w:pPr>
      <w:r w:rsidRPr="008A77B2">
        <w:t>Wymagania wynikające z potrzeb kształtowania przestrzeni publicznej:</w:t>
      </w:r>
    </w:p>
    <w:p w:rsidR="000C4F5B" w:rsidRPr="008A77B2" w:rsidRDefault="000C4F5B" w:rsidP="000C4F5B">
      <w:pPr>
        <w:pStyle w:val="MPZP06Punkt"/>
      </w:pPr>
      <w:r w:rsidRPr="008A77B2">
        <w:t>ustala się, że przestrzeniami publicznymi na obszarze planu są tereny dróg publicznych;</w:t>
      </w:r>
    </w:p>
    <w:p w:rsidR="000C4F5B" w:rsidRPr="008A77B2" w:rsidRDefault="000C4F5B" w:rsidP="000C4F5B">
      <w:pPr>
        <w:pStyle w:val="MPZP06Punkt"/>
      </w:pPr>
      <w:r w:rsidRPr="008A77B2">
        <w:t>na terenach stanowiących przestrzenie publiczne, o których mowa w pkt 1, ustala się odpowiednio:</w:t>
      </w:r>
    </w:p>
    <w:p w:rsidR="000C4F5B" w:rsidRPr="008A77B2" w:rsidRDefault="000C4F5B" w:rsidP="000C4F5B">
      <w:pPr>
        <w:pStyle w:val="MPZP07Litera"/>
      </w:pPr>
      <w:r w:rsidRPr="008A77B2">
        <w:t>nakaz stosowania w granicach jednego terenu jednakowych elementów wyposażenia powtarzalnego, takich jak: ławki, latarnie, kosze na śmieci, donice kwietnikowe, barierki, słupki, ogrodzenia;</w:t>
      </w:r>
    </w:p>
    <w:p w:rsidR="000C4F5B" w:rsidRPr="008A77B2" w:rsidRDefault="000C4F5B" w:rsidP="000C4F5B">
      <w:pPr>
        <w:pStyle w:val="MPZP07Litera"/>
      </w:pPr>
      <w:r w:rsidRPr="008A77B2">
        <w:t>nakaz dostosowania urządzeń służących do ruchu pieszego, takich jak: chodniki, pochylnie, schody, przejścia przez jezdnię do potrzeb osób niepełnosprawnych;</w:t>
      </w:r>
    </w:p>
    <w:p w:rsidR="000C4F5B" w:rsidRPr="008A77B2" w:rsidRDefault="000C4F5B" w:rsidP="000C4F5B">
      <w:pPr>
        <w:pStyle w:val="MPZP05Ustp"/>
      </w:pPr>
      <w:r w:rsidRPr="008A77B2">
        <w:t>Szczegółowe zasady i warunki scalania i podziału nieruchomości:</w:t>
      </w:r>
    </w:p>
    <w:p w:rsidR="000C4F5B" w:rsidRPr="008A77B2" w:rsidRDefault="000C4F5B" w:rsidP="000C4F5B">
      <w:pPr>
        <w:pStyle w:val="MPZP06Punkt"/>
      </w:pPr>
      <w:r w:rsidRPr="008A77B2">
        <w:t>ustala się kąt położenia granicy działki w stosunku do pasa drogowego:</w:t>
      </w:r>
    </w:p>
    <w:p w:rsidR="000C4F5B" w:rsidRPr="008A77B2" w:rsidRDefault="000C4F5B" w:rsidP="000C4F5B">
      <w:pPr>
        <w:pStyle w:val="MPZP07Litera"/>
      </w:pPr>
      <w:r w:rsidRPr="008A77B2">
        <w:t>w zakresie – 70</w:t>
      </w:r>
      <w:r w:rsidRPr="008A77B2">
        <w:rPr>
          <w:vertAlign w:val="superscript"/>
        </w:rPr>
        <w:t>0</w:t>
      </w:r>
      <w:r w:rsidRPr="008A77B2">
        <w:t xml:space="preserve"> ÷ 110</w:t>
      </w:r>
      <w:r w:rsidRPr="008A77B2">
        <w:rPr>
          <w:vertAlign w:val="superscript"/>
        </w:rPr>
        <w:t>0</w:t>
      </w:r>
      <w:r w:rsidRPr="008A77B2">
        <w:t>;</w:t>
      </w:r>
    </w:p>
    <w:p w:rsidR="000C4F5B" w:rsidRPr="008A77B2" w:rsidRDefault="000C4F5B" w:rsidP="000C4F5B">
      <w:pPr>
        <w:pStyle w:val="MPZP07Litera"/>
      </w:pPr>
      <w:r w:rsidRPr="008A77B2">
        <w:t>równolegle do istniejących granic działek;</w:t>
      </w:r>
    </w:p>
    <w:p w:rsidR="000C4F5B" w:rsidRPr="008A77B2" w:rsidRDefault="000C4F5B" w:rsidP="000C4F5B">
      <w:pPr>
        <w:pStyle w:val="MPZP07Litera"/>
      </w:pPr>
      <w:r w:rsidRPr="008A77B2">
        <w:t>dla działek wydzielanych bezpośrednio przy placach do zawracania samochodów, zakrętach oraz skrzyżowaniach, gdzie nie jest możliwe zachowanie parametru, o którym mowa w pkt 1, lit. a – nie obowiązują ustalenia dotyczące kąta położenia granicy działki w stosunku do pasa drogowego;</w:t>
      </w:r>
    </w:p>
    <w:p w:rsidR="000C4F5B" w:rsidRPr="008A77B2" w:rsidRDefault="000C4F5B" w:rsidP="000C4F5B">
      <w:pPr>
        <w:pStyle w:val="MPZP06Punkt"/>
      </w:pPr>
      <w:r w:rsidRPr="008A77B2">
        <w:t>nie ustala się granic obszarów wymagających scalenia i podziału nieruchomości.</w:t>
      </w:r>
    </w:p>
    <w:p w:rsidR="000C4F5B" w:rsidRPr="008A77B2" w:rsidRDefault="00C11EEA" w:rsidP="000C4F5B">
      <w:pPr>
        <w:pStyle w:val="MPZP05Ustp"/>
      </w:pPr>
      <w:r w:rsidRPr="008A77B2">
        <w:t>Zasady</w:t>
      </w:r>
      <w:r w:rsidR="000C4F5B" w:rsidRPr="008A77B2">
        <w:t xml:space="preserve"> modernizacji rozbudowy i budowy systemów komunikacji:</w:t>
      </w:r>
    </w:p>
    <w:p w:rsidR="000C4F5B" w:rsidRPr="008A77B2" w:rsidRDefault="009130D0" w:rsidP="000C4F5B">
      <w:pPr>
        <w:pStyle w:val="MPZP06Punkt"/>
      </w:pPr>
      <w:r w:rsidRPr="008A77B2">
        <w:t>w</w:t>
      </w:r>
      <w:r w:rsidR="000C4F5B" w:rsidRPr="008A77B2">
        <w:t xml:space="preserve"> zakresie układu drogowo – ulicznego:</w:t>
      </w:r>
    </w:p>
    <w:p w:rsidR="000C4F5B" w:rsidRPr="008A77B2" w:rsidRDefault="000C4F5B" w:rsidP="000C4F5B">
      <w:pPr>
        <w:pStyle w:val="MPZP07Litera"/>
      </w:pPr>
      <w:r w:rsidRPr="008A77B2">
        <w:t>ustala się, że układ dróg publicznych w obszarze objętym planem stanowią wymienione poniżej drogi wydzielone liniami rozgraniczającymi na rysunku planu:</w:t>
      </w:r>
    </w:p>
    <w:p w:rsidR="000C4F5B" w:rsidRPr="008A77B2" w:rsidRDefault="000C4F5B" w:rsidP="009130D0">
      <w:pPr>
        <w:pStyle w:val="MPZP07Litera"/>
        <w:numPr>
          <w:ilvl w:val="0"/>
          <w:numId w:val="0"/>
        </w:numPr>
        <w:ind w:left="400"/>
      </w:pPr>
      <w:r w:rsidRPr="008A77B2">
        <w:t xml:space="preserve">-  </w:t>
      </w:r>
      <w:r w:rsidR="002348AE" w:rsidRPr="008A77B2">
        <w:rPr>
          <w:b/>
        </w:rPr>
        <w:fldChar w:fldCharType="begin"/>
      </w:r>
      <w:r w:rsidRPr="008A77B2">
        <w:rPr>
          <w:b/>
        </w:rPr>
        <w:instrText xml:space="preserve"> MACROBUTTON OtworzJeden </w:instrText>
      </w:r>
      <w:r w:rsidR="002348AE" w:rsidRPr="008A77B2">
        <w:rPr>
          <w:b/>
        </w:rPr>
        <w:fldChar w:fldCharType="begin"/>
      </w:r>
      <w:r w:rsidRPr="008A77B2">
        <w:rPr>
          <w:b/>
        </w:rPr>
        <w:instrText xml:space="preserve"> QUOTE "1.KDGP" \* MERGEFORMAT </w:instrText>
      </w:r>
      <w:r w:rsidR="002348AE" w:rsidRPr="008A77B2">
        <w:rPr>
          <w:b/>
        </w:rPr>
        <w:fldChar w:fldCharType="separate"/>
      </w:r>
      <w:r w:rsidRPr="008A77B2">
        <w:rPr>
          <w:b/>
        </w:rPr>
        <w:instrText>1.KDGP</w:instrText>
      </w:r>
      <w:r w:rsidR="002348AE" w:rsidRPr="008A77B2">
        <w:rPr>
          <w:b/>
        </w:rPr>
        <w:fldChar w:fldCharType="end"/>
      </w:r>
      <w:r w:rsidR="002348AE" w:rsidRPr="008A77B2">
        <w:rPr>
          <w:b/>
        </w:rPr>
        <w:fldChar w:fldCharType="end"/>
      </w:r>
      <w:r w:rsidRPr="008A77B2">
        <w:t>–  klasy głównej ruchu przyspieszonego – projektowana;</w:t>
      </w:r>
    </w:p>
    <w:p w:rsidR="000C4F5B" w:rsidRPr="008A77B2" w:rsidRDefault="000C4F5B" w:rsidP="009130D0">
      <w:pPr>
        <w:pStyle w:val="MPZP07Litera"/>
        <w:numPr>
          <w:ilvl w:val="0"/>
          <w:numId w:val="0"/>
        </w:numPr>
        <w:ind w:left="400"/>
      </w:pPr>
      <w:r w:rsidRPr="008A77B2">
        <w:t xml:space="preserve">-  </w:t>
      </w:r>
      <w:r w:rsidR="002348AE" w:rsidRPr="008A77B2">
        <w:rPr>
          <w:b/>
        </w:rPr>
        <w:fldChar w:fldCharType="begin"/>
      </w:r>
      <w:r w:rsidRPr="008A77B2">
        <w:rPr>
          <w:b/>
        </w:rPr>
        <w:instrText xml:space="preserve"> MACROBUTTON OtworzJeden </w:instrText>
      </w:r>
      <w:r w:rsidR="002348AE" w:rsidRPr="008A77B2">
        <w:rPr>
          <w:b/>
        </w:rPr>
        <w:fldChar w:fldCharType="begin"/>
      </w:r>
      <w:r w:rsidRPr="008A77B2">
        <w:rPr>
          <w:b/>
        </w:rPr>
        <w:instrText xml:space="preserve"> QUOTE "2.KDZ" \* MERGEFORMAT </w:instrText>
      </w:r>
      <w:r w:rsidR="002348AE" w:rsidRPr="008A77B2">
        <w:rPr>
          <w:b/>
        </w:rPr>
        <w:fldChar w:fldCharType="separate"/>
      </w:r>
      <w:r w:rsidRPr="008A77B2">
        <w:rPr>
          <w:b/>
        </w:rPr>
        <w:instrText>2.KDZ</w:instrText>
      </w:r>
      <w:r w:rsidR="002348AE" w:rsidRPr="008A77B2">
        <w:rPr>
          <w:b/>
        </w:rPr>
        <w:fldChar w:fldCharType="end"/>
      </w:r>
      <w:r w:rsidR="002348AE" w:rsidRPr="008A77B2">
        <w:rPr>
          <w:b/>
        </w:rPr>
        <w:fldChar w:fldCharType="end"/>
      </w:r>
      <w:r w:rsidRPr="008A77B2">
        <w:t xml:space="preserve">  – klasy zbiorczej – ul. Chotom</w:t>
      </w:r>
      <w:r w:rsidR="009F4352" w:rsidRPr="008A77B2">
        <w:t>ow</w:t>
      </w:r>
      <w:r w:rsidRPr="008A77B2">
        <w:t>ska;</w:t>
      </w:r>
    </w:p>
    <w:p w:rsidR="000C4F5B" w:rsidRPr="008A77B2" w:rsidRDefault="000C4F5B" w:rsidP="009130D0">
      <w:pPr>
        <w:pStyle w:val="MPZP07Litera"/>
        <w:numPr>
          <w:ilvl w:val="0"/>
          <w:numId w:val="0"/>
        </w:numPr>
        <w:ind w:left="400"/>
      </w:pPr>
      <w:r w:rsidRPr="008A77B2">
        <w:t xml:space="preserve">-  </w:t>
      </w:r>
      <w:r w:rsidR="002348AE" w:rsidRPr="008A77B2">
        <w:rPr>
          <w:b/>
        </w:rPr>
        <w:fldChar w:fldCharType="begin"/>
      </w:r>
      <w:r w:rsidRPr="008A77B2">
        <w:rPr>
          <w:b/>
        </w:rPr>
        <w:instrText xml:space="preserve"> MACROBUTTON OtworzJeden </w:instrText>
      </w:r>
      <w:r w:rsidR="002348AE" w:rsidRPr="008A77B2">
        <w:rPr>
          <w:b/>
        </w:rPr>
        <w:fldChar w:fldCharType="begin"/>
      </w:r>
      <w:r w:rsidRPr="008A77B2">
        <w:rPr>
          <w:b/>
        </w:rPr>
        <w:instrText xml:space="preserve"> QUOTE "3.KDL" \* MERGEFORMAT </w:instrText>
      </w:r>
      <w:r w:rsidR="002348AE" w:rsidRPr="008A77B2">
        <w:rPr>
          <w:b/>
        </w:rPr>
        <w:fldChar w:fldCharType="separate"/>
      </w:r>
      <w:r w:rsidRPr="008A77B2">
        <w:rPr>
          <w:b/>
        </w:rPr>
        <w:instrText>3.KDL</w:instrText>
      </w:r>
      <w:r w:rsidR="002348AE" w:rsidRPr="008A77B2">
        <w:rPr>
          <w:b/>
        </w:rPr>
        <w:fldChar w:fldCharType="end"/>
      </w:r>
      <w:r w:rsidR="002348AE" w:rsidRPr="008A77B2">
        <w:rPr>
          <w:b/>
        </w:rPr>
        <w:fldChar w:fldCharType="end"/>
      </w:r>
      <w:r w:rsidRPr="008A77B2">
        <w:t xml:space="preserve"> – klasy lokalnej – projektowana;</w:t>
      </w:r>
    </w:p>
    <w:p w:rsidR="000C4F5B" w:rsidRPr="008A77B2" w:rsidRDefault="000C4F5B" w:rsidP="009130D0">
      <w:pPr>
        <w:pStyle w:val="MPZP07Litera"/>
        <w:numPr>
          <w:ilvl w:val="0"/>
          <w:numId w:val="0"/>
        </w:numPr>
        <w:ind w:left="400"/>
      </w:pPr>
      <w:r w:rsidRPr="008A77B2">
        <w:t xml:space="preserve">-  </w:t>
      </w:r>
      <w:r w:rsidR="002348AE" w:rsidRPr="008A77B2">
        <w:rPr>
          <w:b/>
        </w:rPr>
        <w:fldChar w:fldCharType="begin"/>
      </w:r>
      <w:r w:rsidRPr="008A77B2">
        <w:rPr>
          <w:b/>
        </w:rPr>
        <w:instrText xml:space="preserve"> MACROBUTTON OtworzJeden </w:instrText>
      </w:r>
      <w:r w:rsidR="002348AE" w:rsidRPr="008A77B2">
        <w:rPr>
          <w:b/>
        </w:rPr>
        <w:fldChar w:fldCharType="begin"/>
      </w:r>
      <w:r w:rsidRPr="008A77B2">
        <w:rPr>
          <w:b/>
        </w:rPr>
        <w:instrText xml:space="preserve"> QUOTE "4.KDD" \* MERGEFORMAT </w:instrText>
      </w:r>
      <w:r w:rsidR="002348AE" w:rsidRPr="008A77B2">
        <w:rPr>
          <w:b/>
        </w:rPr>
        <w:fldChar w:fldCharType="separate"/>
      </w:r>
      <w:r w:rsidRPr="008A77B2">
        <w:rPr>
          <w:b/>
        </w:rPr>
        <w:instrText>4.KDD</w:instrText>
      </w:r>
      <w:r w:rsidR="002348AE" w:rsidRPr="008A77B2">
        <w:rPr>
          <w:b/>
        </w:rPr>
        <w:fldChar w:fldCharType="end"/>
      </w:r>
      <w:r w:rsidR="002348AE" w:rsidRPr="008A77B2">
        <w:rPr>
          <w:b/>
        </w:rPr>
        <w:fldChar w:fldCharType="end"/>
      </w:r>
      <w:r w:rsidRPr="008A77B2">
        <w:t xml:space="preserve"> - klasy dojazdowej – projektowana;</w:t>
      </w:r>
    </w:p>
    <w:p w:rsidR="001F739F" w:rsidRPr="008A77B2" w:rsidRDefault="001F739F" w:rsidP="000C4F5B">
      <w:pPr>
        <w:pStyle w:val="MPZP07Litera"/>
      </w:pPr>
      <w:r w:rsidRPr="008A77B2">
        <w:t xml:space="preserve">ustala się powiązania z zewnętrznym układem drogowym poprzez drogi </w:t>
      </w:r>
      <w:r w:rsidRPr="008A77B2">
        <w:rPr>
          <w:b/>
        </w:rPr>
        <w:t>1.KDGP</w:t>
      </w:r>
      <w:r w:rsidRPr="008A77B2">
        <w:t xml:space="preserve"> i </w:t>
      </w:r>
      <w:r w:rsidRPr="008A77B2">
        <w:rPr>
          <w:b/>
        </w:rPr>
        <w:t>1.KDZ</w:t>
      </w:r>
      <w:r w:rsidRPr="008A77B2">
        <w:t>.</w:t>
      </w:r>
    </w:p>
    <w:p w:rsidR="001F739F" w:rsidRPr="008A77B2" w:rsidRDefault="001F739F" w:rsidP="000C4F5B">
      <w:pPr>
        <w:pStyle w:val="MPZP06Punkt"/>
      </w:pPr>
      <w:r w:rsidRPr="008A77B2">
        <w:t>dopuszcza się realizację dróg rowerowych w liniach rozgraniczających dróg publicznych;</w:t>
      </w:r>
    </w:p>
    <w:p w:rsidR="000C4F5B" w:rsidRPr="008A77B2" w:rsidRDefault="000C4F5B" w:rsidP="000C4F5B">
      <w:pPr>
        <w:pStyle w:val="MPZP06Punkt"/>
      </w:pPr>
      <w:r w:rsidRPr="008A77B2">
        <w:t>w</w:t>
      </w:r>
      <w:r w:rsidR="001F739F" w:rsidRPr="008A77B2">
        <w:t xml:space="preserve"> zakresie transportu zbiorowego </w:t>
      </w:r>
      <w:r w:rsidRPr="008A77B2">
        <w:t xml:space="preserve">wskazuje się obsługę komunikacją autobusową, prowadzoną w liniach rozgraniczających drogi </w:t>
      </w:r>
      <w:r w:rsidRPr="008A77B2">
        <w:rPr>
          <w:b/>
        </w:rPr>
        <w:t>2.KDZ</w:t>
      </w:r>
      <w:r w:rsidRPr="008A77B2">
        <w:t xml:space="preserve"> ul. Chotom</w:t>
      </w:r>
      <w:r w:rsidR="00F335AF" w:rsidRPr="008A77B2">
        <w:t>ow</w:t>
      </w:r>
      <w:r w:rsidRPr="008A77B2">
        <w:t>ska;</w:t>
      </w:r>
    </w:p>
    <w:p w:rsidR="000C4F5B" w:rsidRPr="008A77B2" w:rsidRDefault="000C4F5B" w:rsidP="000C4F5B">
      <w:pPr>
        <w:pStyle w:val="MPZP06Punkt"/>
      </w:pPr>
      <w:r w:rsidRPr="008A77B2">
        <w:t xml:space="preserve">w zakresie parkowania </w:t>
      </w:r>
      <w:r w:rsidR="00B57665" w:rsidRPr="008A77B2">
        <w:t>ustala się minimalną liczbę miejsc do parkowania:</w:t>
      </w:r>
    </w:p>
    <w:p w:rsidR="007E11ED" w:rsidRPr="008A77B2" w:rsidRDefault="007E11ED" w:rsidP="007E11ED">
      <w:pPr>
        <w:pStyle w:val="MPZP07Litera"/>
      </w:pPr>
      <w:r w:rsidRPr="008A77B2">
        <w:t xml:space="preserve">2 miejsca </w:t>
      </w:r>
      <w:r w:rsidR="00B57665" w:rsidRPr="008A77B2">
        <w:t xml:space="preserve">postojowe </w:t>
      </w:r>
      <w:r w:rsidRPr="008A77B2">
        <w:t>na 100 m</w:t>
      </w:r>
      <w:r w:rsidRPr="008A77B2">
        <w:rPr>
          <w:vertAlign w:val="superscript"/>
        </w:rPr>
        <w:t>2</w:t>
      </w:r>
      <w:r w:rsidRPr="008A77B2">
        <w:t xml:space="preserve"> powierzchni użytkowej handlu, biur, administracji;</w:t>
      </w:r>
    </w:p>
    <w:p w:rsidR="007020D1" w:rsidRPr="008A77B2" w:rsidRDefault="007020D1" w:rsidP="007020D1">
      <w:pPr>
        <w:pStyle w:val="MPZP07Litera"/>
      </w:pPr>
      <w:r w:rsidRPr="008A77B2">
        <w:t>2 miejsca postojowe na 100m</w:t>
      </w:r>
      <w:r w:rsidRPr="008A77B2">
        <w:rPr>
          <w:vertAlign w:val="superscript"/>
        </w:rPr>
        <w:t>2</w:t>
      </w:r>
      <w:r w:rsidRPr="008A77B2">
        <w:t xml:space="preserve"> powierzchni sprzedaży, lecz nie mniej niż 2 miejsca postojowe na jeden lokal użytkowy;</w:t>
      </w:r>
    </w:p>
    <w:p w:rsidR="007E11ED" w:rsidRPr="008A77B2" w:rsidRDefault="007E11ED" w:rsidP="007E11ED">
      <w:pPr>
        <w:pStyle w:val="MPZP07Litera"/>
      </w:pPr>
      <w:r w:rsidRPr="008A77B2">
        <w:t>25 miejsc do parkowania na 100 łóżek dodatkowo minimum: 5 miejsc do parkowania na 10 osób zatrudnionych w usługach turystyki: hotelach, motelach, itp.;</w:t>
      </w:r>
    </w:p>
    <w:p w:rsidR="007E11ED" w:rsidRPr="008A77B2" w:rsidRDefault="007E11ED" w:rsidP="007E11ED">
      <w:pPr>
        <w:pStyle w:val="MPZP07Litera"/>
      </w:pPr>
      <w:r w:rsidRPr="008A77B2">
        <w:t xml:space="preserve">4 miejsca do parkowania na 10 miejsc konsumpcyjnych w </w:t>
      </w:r>
      <w:r w:rsidR="00B57665" w:rsidRPr="008A77B2">
        <w:t>usługach</w:t>
      </w:r>
      <w:r w:rsidRPr="008A77B2">
        <w:t xml:space="preserve"> gastronomicznych, lecz nie mniej niż 2 miejsca do parkowania na jeden lokal użytkowy; </w:t>
      </w:r>
    </w:p>
    <w:p w:rsidR="007E11ED" w:rsidRPr="008A77B2" w:rsidRDefault="007E11ED" w:rsidP="007E11ED">
      <w:pPr>
        <w:pStyle w:val="MPZP07Litera"/>
      </w:pPr>
      <w:r w:rsidRPr="008A77B2">
        <w:t>1 miejsce postojowe na 35 m</w:t>
      </w:r>
      <w:r w:rsidRPr="008A77B2">
        <w:rPr>
          <w:vertAlign w:val="superscript"/>
        </w:rPr>
        <w:t>2</w:t>
      </w:r>
      <w:r w:rsidRPr="008A77B2">
        <w:t xml:space="preserve"> powierzchni użytkowej usług pozostałych, lecz nie mniej niż 2 miejsca postojowe </w:t>
      </w:r>
      <w:r w:rsidRPr="008A77B2">
        <w:br/>
        <w:t>na jeden lokal użytkowy;</w:t>
      </w:r>
    </w:p>
    <w:p w:rsidR="000C4F5B" w:rsidRPr="008A77B2" w:rsidRDefault="000C4F5B" w:rsidP="001F739F">
      <w:pPr>
        <w:pStyle w:val="MPZP06Punkt"/>
      </w:pPr>
      <w:r w:rsidRPr="008A77B2">
        <w:t xml:space="preserve">zgodnie z przepisami odrębnymi z zakresu ustawy o drogach publicznych </w:t>
      </w:r>
      <w:r w:rsidR="001F739F" w:rsidRPr="008A77B2">
        <w:t xml:space="preserve">i ruchu drogowego </w:t>
      </w:r>
      <w:r w:rsidRPr="008A77B2">
        <w:t>do parkowania pojazdów zaopatrzonych w kartę parkingową;</w:t>
      </w:r>
    </w:p>
    <w:p w:rsidR="000C4F5B" w:rsidRPr="008A77B2" w:rsidRDefault="000C4F5B" w:rsidP="001F739F">
      <w:pPr>
        <w:pStyle w:val="MPZP06Punkt"/>
      </w:pPr>
      <w:r w:rsidRPr="008A77B2">
        <w:t>wszystkie miejsca do parkowania oraz place manewrowe przewidziane do obsługi zabudowy i terenów nakazuje się lokalizować w ramach działek, na których te budynki bądź usługi są usytuowane;</w:t>
      </w:r>
    </w:p>
    <w:p w:rsidR="000C4F5B" w:rsidRPr="008A77B2" w:rsidRDefault="000C4F5B" w:rsidP="001F739F">
      <w:pPr>
        <w:pStyle w:val="MPZP06Punkt"/>
      </w:pPr>
      <w:r w:rsidRPr="008A77B2">
        <w:t>dopuszcza się realizację miejsc do parkowania w formie:</w:t>
      </w:r>
    </w:p>
    <w:p w:rsidR="000C4F5B" w:rsidRPr="008A77B2" w:rsidRDefault="000C4F5B" w:rsidP="001F739F">
      <w:pPr>
        <w:pStyle w:val="MPZP07Litera"/>
      </w:pPr>
      <w:r w:rsidRPr="008A77B2">
        <w:t>wydzielonych miejsc na powierzchni terenu;</w:t>
      </w:r>
    </w:p>
    <w:p w:rsidR="000C4F5B" w:rsidRPr="008A77B2" w:rsidRDefault="000C4F5B" w:rsidP="001F739F">
      <w:pPr>
        <w:pStyle w:val="MPZP07Litera"/>
      </w:pPr>
      <w:r w:rsidRPr="008A77B2">
        <w:t>garaży wbudowanych w bryłę budynków usługowych</w:t>
      </w:r>
      <w:r w:rsidR="00F335AF" w:rsidRPr="008A77B2">
        <w:t>;</w:t>
      </w:r>
    </w:p>
    <w:p w:rsidR="00F335AF" w:rsidRPr="008A77B2" w:rsidRDefault="00F335AF" w:rsidP="001F739F">
      <w:pPr>
        <w:pStyle w:val="MPZP07Litera"/>
      </w:pPr>
      <w:r w:rsidRPr="008A77B2">
        <w:t>garaży wolno stojących.</w:t>
      </w:r>
    </w:p>
    <w:p w:rsidR="000C4F5B" w:rsidRPr="008A77B2" w:rsidRDefault="00C11EEA" w:rsidP="000C4F5B">
      <w:pPr>
        <w:pStyle w:val="MPZP05Ustp"/>
      </w:pPr>
      <w:r w:rsidRPr="008A77B2">
        <w:t>Z</w:t>
      </w:r>
      <w:r w:rsidR="000C4F5B" w:rsidRPr="008A77B2">
        <w:t>asad</w:t>
      </w:r>
      <w:r w:rsidRPr="008A77B2">
        <w:t>y</w:t>
      </w:r>
      <w:r w:rsidR="000C4F5B" w:rsidRPr="008A77B2">
        <w:t xml:space="preserve"> modernizacji, rozbudowy i budowy systemów infrastruktury technicznej:</w:t>
      </w:r>
    </w:p>
    <w:p w:rsidR="000C4F5B" w:rsidRPr="008A77B2" w:rsidRDefault="000C4F5B" w:rsidP="000C4F5B">
      <w:pPr>
        <w:pStyle w:val="MPZP06Punkt"/>
      </w:pPr>
      <w:r w:rsidRPr="008A77B2">
        <w:t>w zakresie rozbudowy i budowy systemu infrastruktury technicznej:</w:t>
      </w:r>
    </w:p>
    <w:p w:rsidR="000C4F5B" w:rsidRPr="008A77B2" w:rsidRDefault="000C4F5B" w:rsidP="000C4F5B">
      <w:pPr>
        <w:pStyle w:val="MPZP07Litera"/>
      </w:pPr>
      <w:r w:rsidRPr="008A77B2">
        <w:t>nakazuje się lokalizowanie sieci i urządzeń infrastruktury technicznej w liniach rozgraniczających dróg publicznych;</w:t>
      </w:r>
    </w:p>
    <w:p w:rsidR="000C4F5B" w:rsidRPr="008A77B2" w:rsidRDefault="000C4F5B" w:rsidP="000C4F5B">
      <w:pPr>
        <w:pStyle w:val="MPZP07Litera"/>
      </w:pPr>
      <w:r w:rsidRPr="008A77B2">
        <w:t>dopuszcza się lokalizowanie sieci i urządzeń infrastruktury technicznej poza liniami rozgraniczającymi dróg publicznych w sposób nie kolidujących z projektowanym lub istniejącym zagospodarowaniem tych trenów, w miejscach dostępnych dla właściwych służb eksploatacyjnych;</w:t>
      </w:r>
    </w:p>
    <w:p w:rsidR="000C4F5B" w:rsidRPr="008A77B2" w:rsidRDefault="000C4F5B" w:rsidP="000C4F5B">
      <w:pPr>
        <w:pStyle w:val="MPZP07Litera"/>
      </w:pPr>
      <w:r w:rsidRPr="008A77B2">
        <w:t>ustala się maksymalną wysokość obiektów infrastruktury technicznej – 35m;</w:t>
      </w:r>
    </w:p>
    <w:p w:rsidR="000C4F5B" w:rsidRPr="008A77B2" w:rsidRDefault="000C4F5B" w:rsidP="000C4F5B">
      <w:pPr>
        <w:pStyle w:val="MPZP07Litera"/>
      </w:pPr>
      <w:r w:rsidRPr="008A77B2">
        <w:t>dopuszcza się budowę nowych oraz zachowanie, przebudowę i rozbudowę istniejących sieci i urządzeń infrastruktury technicznej;</w:t>
      </w:r>
    </w:p>
    <w:p w:rsidR="000C4F5B" w:rsidRPr="008A77B2" w:rsidRDefault="000C4F5B" w:rsidP="000C4F5B">
      <w:pPr>
        <w:pStyle w:val="MPZP07Litera"/>
      </w:pPr>
      <w:r w:rsidRPr="008A77B2">
        <w:lastRenderedPageBreak/>
        <w:t>w zakresie warunków powiązań sieci infrastruktury technicznej z układem zewnętrznym ustala się jej powiązanie terenami ciągów komunikacyjnych oraz terenami o innych funkcjach w zależności od potrzeb oraz przebiegów istniejących;</w:t>
      </w:r>
    </w:p>
    <w:p w:rsidR="000C4F5B" w:rsidRPr="008A77B2" w:rsidRDefault="000C4F5B" w:rsidP="000C4F5B">
      <w:pPr>
        <w:pStyle w:val="MPZP06Punkt"/>
      </w:pPr>
      <w:r w:rsidRPr="008A77B2">
        <w:t>w zakresie zaopatrzenia w wodę:</w:t>
      </w:r>
    </w:p>
    <w:p w:rsidR="000C4F5B" w:rsidRPr="008A77B2" w:rsidRDefault="000C4F5B" w:rsidP="000C4F5B">
      <w:pPr>
        <w:pStyle w:val="MPZP07Litera"/>
      </w:pPr>
      <w:r w:rsidRPr="008A77B2">
        <w:t xml:space="preserve">ustala się zaopatrzenie w wodę z projektowanej sieci wodociągowej </w:t>
      </w:r>
      <w:r w:rsidR="009F4352" w:rsidRPr="008A77B2">
        <w:t>minimum Ø 90</w:t>
      </w:r>
      <w:r w:rsidRPr="008A77B2">
        <w:t>;</w:t>
      </w:r>
    </w:p>
    <w:p w:rsidR="000C4F5B" w:rsidRPr="008A77B2" w:rsidRDefault="000C4F5B" w:rsidP="000C4F5B">
      <w:pPr>
        <w:pStyle w:val="MPZP07Litera"/>
      </w:pPr>
      <w:r w:rsidRPr="008A77B2">
        <w:t>do czasu budowy sieci wodociągowej dopuszcza się zaopatrzenie w w</w:t>
      </w:r>
      <w:r w:rsidR="00FE3851" w:rsidRPr="008A77B2">
        <w:t>odę z indywidualnych ujęć wody z</w:t>
      </w:r>
      <w:r w:rsidRPr="008A77B2">
        <w:t>lokalizowanych poza strefą o</w:t>
      </w:r>
      <w:r w:rsidR="00FE3851" w:rsidRPr="008A77B2">
        <w:t>chrony sanitarnej od cmentarza;</w:t>
      </w:r>
    </w:p>
    <w:p w:rsidR="000C4F5B" w:rsidRPr="008A77B2" w:rsidRDefault="000C4F5B" w:rsidP="000C4F5B">
      <w:pPr>
        <w:pStyle w:val="MPZP07Litera"/>
      </w:pPr>
      <w:r w:rsidRPr="008A77B2">
        <w:t>nakazuje się zapewnienie zaopatrzenia w wodę do celów przeciwpożarowych zgodnie z ustaleniami zawartymi w przepisach odrębnych;</w:t>
      </w:r>
    </w:p>
    <w:p w:rsidR="000C4F5B" w:rsidRPr="008A77B2" w:rsidRDefault="000C4F5B" w:rsidP="000C4F5B">
      <w:pPr>
        <w:pStyle w:val="MPZP06Punkt"/>
      </w:pPr>
      <w:r w:rsidRPr="008A77B2">
        <w:t xml:space="preserve"> w zakresie odprowadzania ścieków:</w:t>
      </w:r>
    </w:p>
    <w:p w:rsidR="000C4F5B" w:rsidRPr="008A77B2" w:rsidRDefault="000C4F5B" w:rsidP="000C4F5B">
      <w:pPr>
        <w:pStyle w:val="MPZP07Litera"/>
      </w:pPr>
      <w:r w:rsidRPr="008A77B2">
        <w:t>ustala się odprowadzenie ścieków do projektowanej kanalizacji sanitarnej</w:t>
      </w:r>
      <w:r w:rsidR="009F4352" w:rsidRPr="008A77B2">
        <w:t xml:space="preserve"> minimum Ø 90</w:t>
      </w:r>
      <w:r w:rsidRPr="008A77B2">
        <w:t>;</w:t>
      </w:r>
    </w:p>
    <w:p w:rsidR="000C4F5B" w:rsidRPr="008A77B2" w:rsidRDefault="000C4F5B" w:rsidP="000C4F5B">
      <w:pPr>
        <w:pStyle w:val="MPZP07Litera"/>
      </w:pPr>
      <w:r w:rsidRPr="008A77B2">
        <w:t>ustala się odprowadzanie ścieków do oczyszczalni zlokalizowanej poza obszarem planu;</w:t>
      </w:r>
    </w:p>
    <w:p w:rsidR="009F4352" w:rsidRPr="008A77B2" w:rsidRDefault="009F4352" w:rsidP="000C4F5B">
      <w:pPr>
        <w:pStyle w:val="MPZP07Litera"/>
      </w:pPr>
      <w:r w:rsidRPr="008A77B2">
        <w:t>dopuszcza się odprowadzanie ścieków z budynków do szczelnych, atestowanych zbiorników, bezodpływowych, wyłącznie w przypadku braku sieci kanalizacyjnej przewidzianej do ich obsługi;</w:t>
      </w:r>
    </w:p>
    <w:p w:rsidR="000C4F5B" w:rsidRPr="008A77B2" w:rsidRDefault="000C4F5B" w:rsidP="000C4F5B">
      <w:pPr>
        <w:pStyle w:val="MPZP07Litera"/>
      </w:pPr>
      <w:r w:rsidRPr="008A77B2">
        <w:t>zakazuje się odprowadzania ścieków bytowych powstałych na obszarze planu do wód powierzchniowych, rowów melioracyjnych oraz wprost do gruntu;</w:t>
      </w:r>
    </w:p>
    <w:p w:rsidR="000C4F5B" w:rsidRPr="008A77B2" w:rsidRDefault="000C4F5B" w:rsidP="000C4F5B">
      <w:pPr>
        <w:pStyle w:val="MPZP07Litera"/>
      </w:pPr>
      <w:r w:rsidRPr="008A77B2">
        <w:t>w przypadku powstania ścieków niespełniających standardów, nakazuje się ich podczyszczenie przed odprowadzeniem do kanalizacji sanitarnej;</w:t>
      </w:r>
    </w:p>
    <w:p w:rsidR="000C4F5B" w:rsidRPr="008A77B2" w:rsidRDefault="000C4F5B" w:rsidP="000C4F5B">
      <w:pPr>
        <w:pStyle w:val="MPZP06Punkt"/>
      </w:pPr>
      <w:r w:rsidRPr="008A77B2">
        <w:t>w zakresie odprowadzania wód opadowych i roztopowych:</w:t>
      </w:r>
    </w:p>
    <w:p w:rsidR="000C4F5B" w:rsidRPr="008A77B2" w:rsidRDefault="00B57665" w:rsidP="000C4F5B">
      <w:pPr>
        <w:pStyle w:val="MPZP07Litera"/>
      </w:pPr>
      <w:r w:rsidRPr="008A77B2">
        <w:t>nakazuje się zagospodarowanie wód opadowych i roztopowych na terenach własnych inwestorów, poprzez odprowadzanie ich w stanie niezanieczyszczonym do gruntu lub inne wykorzystanie np. fontanny, zbiorników retencyjne itp.;</w:t>
      </w:r>
    </w:p>
    <w:p w:rsidR="00230799" w:rsidRPr="008A77B2" w:rsidRDefault="000C4F5B" w:rsidP="000C4F5B">
      <w:pPr>
        <w:pStyle w:val="MPZP07Litera"/>
      </w:pPr>
      <w:r w:rsidRPr="008A77B2">
        <w:t>nakazuje się neutralizowanie substancji ropopochodnych i chemicznych przed odprowadzeniem do gruntu;</w:t>
      </w:r>
    </w:p>
    <w:p w:rsidR="000C4F5B" w:rsidRPr="008A77B2" w:rsidRDefault="00230799" w:rsidP="000C4F5B">
      <w:pPr>
        <w:pStyle w:val="MPZP07Litera"/>
      </w:pPr>
      <w:r w:rsidRPr="008A77B2">
        <w:t xml:space="preserve">nakazuje się utwardzanie i skanalizowanie terenów o powierzchni powyżej </w:t>
      </w:r>
      <w:smartTag w:uri="urn:schemas-microsoft-com:office:smarttags" w:element="metricconverter">
        <w:smartTagPr>
          <w:attr w:name="ProductID" w:val="0,1 ha"/>
        </w:smartTagPr>
        <w:r w:rsidRPr="008A77B2">
          <w:t>0,1 ha</w:t>
        </w:r>
      </w:smartTag>
      <w:r w:rsidRPr="008A77B2">
        <w:t>, na których może dojść do zanieczyszczenia substancjami ropopochodnymi i chemicznymi;</w:t>
      </w:r>
    </w:p>
    <w:p w:rsidR="00B57665" w:rsidRPr="008A77B2" w:rsidRDefault="00B57665" w:rsidP="000C4F5B">
      <w:pPr>
        <w:pStyle w:val="MPZP07Litera"/>
      </w:pPr>
      <w:r w:rsidRPr="008A77B2">
        <w:t>dopuszcza się odprowadzanie wód opadowy i roztopowych do kanalizacji deszczowej;</w:t>
      </w:r>
    </w:p>
    <w:p w:rsidR="000C4F5B" w:rsidRPr="008A77B2" w:rsidRDefault="000C4F5B" w:rsidP="000C4F5B">
      <w:pPr>
        <w:pStyle w:val="MPZP06Punkt"/>
      </w:pPr>
      <w:r w:rsidRPr="008A77B2">
        <w:t>w zakresie zaopatrzenia w energię elektryczną:</w:t>
      </w:r>
    </w:p>
    <w:p w:rsidR="000C4F5B" w:rsidRPr="008A77B2" w:rsidRDefault="000C4F5B" w:rsidP="000C4F5B">
      <w:pPr>
        <w:pStyle w:val="MPZP07Litera"/>
      </w:pPr>
      <w:r w:rsidRPr="008A77B2">
        <w:t>ustala się budowę, rozbudowę i modernizację stacji transformatorowych oraz sieci rozdzielczej średniego i niskiego napięcia stosownie do potrzeb;</w:t>
      </w:r>
    </w:p>
    <w:p w:rsidR="000C4F5B" w:rsidRPr="008A77B2" w:rsidRDefault="000C4F5B" w:rsidP="000C4F5B">
      <w:pPr>
        <w:pStyle w:val="MPZP07Litera"/>
      </w:pPr>
      <w:r w:rsidRPr="008A77B2">
        <w:t>dopuszcza się wytwarzanie energii elektrycznej w urządzeniach kogeneracyjnych oraz w ogniwach fotowoltaicznych o mocy do 100kW na zasadach określonych w przepisach odrębnych;</w:t>
      </w:r>
    </w:p>
    <w:p w:rsidR="000C4F5B" w:rsidRPr="008A77B2" w:rsidRDefault="000C4F5B" w:rsidP="000C4F5B">
      <w:pPr>
        <w:pStyle w:val="MPZP06Punkt"/>
      </w:pPr>
      <w:r w:rsidRPr="008A77B2">
        <w:t>w zakresie zaopatrzenia w gaz:</w:t>
      </w:r>
    </w:p>
    <w:p w:rsidR="000C4F5B" w:rsidRPr="008A77B2" w:rsidRDefault="000C4F5B" w:rsidP="000C4F5B">
      <w:pPr>
        <w:pStyle w:val="MPZP07Litera"/>
      </w:pPr>
      <w:r w:rsidRPr="008A77B2">
        <w:t>ustala się zaopatrzenie z sieci gazowej</w:t>
      </w:r>
      <w:r w:rsidR="009F4352" w:rsidRPr="008A77B2">
        <w:t xml:space="preserve"> minimum Ø 32</w:t>
      </w:r>
      <w:r w:rsidRPr="008A77B2">
        <w:t>;</w:t>
      </w:r>
    </w:p>
    <w:p w:rsidR="000C4F5B" w:rsidRPr="008A77B2" w:rsidRDefault="000C4F5B" w:rsidP="000C4F5B">
      <w:pPr>
        <w:pStyle w:val="MPZP07Litera"/>
      </w:pPr>
      <w:r w:rsidRPr="008A77B2">
        <w:t>dopuszcza się stosowanie indywidualnych zbiorników z gazem płynnym;</w:t>
      </w:r>
    </w:p>
    <w:p w:rsidR="000C4F5B" w:rsidRPr="008A77B2" w:rsidRDefault="000C4F5B" w:rsidP="000C4F5B">
      <w:pPr>
        <w:pStyle w:val="MPZP06Punkt"/>
      </w:pPr>
      <w:r w:rsidRPr="008A77B2">
        <w:t>w zakresie zaopatrzenia w energię cieplną:</w:t>
      </w:r>
    </w:p>
    <w:p w:rsidR="000C4F5B" w:rsidRPr="008A77B2" w:rsidRDefault="000C4F5B" w:rsidP="000C4F5B">
      <w:pPr>
        <w:pStyle w:val="MPZP07Litera"/>
      </w:pPr>
      <w:r w:rsidRPr="008A77B2">
        <w:t>ustala się stosowanie proekologicznych wysokosprawnych źródeł energii cieplnej, charakteryzujących się brakiem lub niską emisją substancji do powietrza, w tym odnawialnych źródeł energii;</w:t>
      </w:r>
    </w:p>
    <w:p w:rsidR="000C4F5B" w:rsidRPr="008A77B2" w:rsidRDefault="000C4F5B" w:rsidP="000C4F5B">
      <w:pPr>
        <w:pStyle w:val="MPZP06Punkt"/>
      </w:pPr>
      <w:r w:rsidRPr="008A77B2">
        <w:t>w zakresie gospodarki odpadami:</w:t>
      </w:r>
    </w:p>
    <w:p w:rsidR="000C4F5B" w:rsidRPr="008A77B2" w:rsidRDefault="000C4F5B" w:rsidP="000C4F5B">
      <w:pPr>
        <w:pStyle w:val="MPZP07Litera"/>
      </w:pPr>
      <w:r w:rsidRPr="008A77B2">
        <w:t>nakazuje się gromadzenie, segregację i usuwanie odpadów komunalnych zgodnie z zasadami określonymi w przepisach szczególnych oraz gminnych przepisach porządkowych;</w:t>
      </w:r>
    </w:p>
    <w:p w:rsidR="000C4F5B" w:rsidRPr="008A77B2" w:rsidRDefault="000C4F5B" w:rsidP="000C4F5B">
      <w:pPr>
        <w:pStyle w:val="MPZP07Litera"/>
      </w:pPr>
      <w:r w:rsidRPr="008A77B2">
        <w:t>nakazuje się lokalizowanie miejsc na odpady w sposób umożliwiający dostęp do nich z dróg oraz wydzielonych dojazdów;</w:t>
      </w:r>
    </w:p>
    <w:p w:rsidR="000C4F5B" w:rsidRPr="008A77B2" w:rsidRDefault="000C4F5B" w:rsidP="000C4F5B">
      <w:pPr>
        <w:pStyle w:val="MPZP07Litera"/>
      </w:pPr>
      <w:r w:rsidRPr="008A77B2">
        <w:t>nakazuje się gromadzenie i segregację odpadów powstałych na obszarze działek własnych.</w:t>
      </w:r>
    </w:p>
    <w:p w:rsidR="000C4F5B" w:rsidRPr="008A77B2" w:rsidRDefault="00C11EEA" w:rsidP="000C4F5B">
      <w:pPr>
        <w:pStyle w:val="MPZP05Ustp"/>
      </w:pPr>
      <w:r w:rsidRPr="008A77B2">
        <w:t>S</w:t>
      </w:r>
      <w:r w:rsidR="000C4F5B" w:rsidRPr="008A77B2">
        <w:t>posob</w:t>
      </w:r>
      <w:r w:rsidRPr="008A77B2">
        <w:t>y</w:t>
      </w:r>
      <w:r w:rsidR="000C4F5B" w:rsidRPr="008A77B2">
        <w:t xml:space="preserve"> i termin</w:t>
      </w:r>
      <w:r w:rsidRPr="008A77B2">
        <w:t>y</w:t>
      </w:r>
      <w:r w:rsidR="000C4F5B" w:rsidRPr="008A77B2">
        <w:t xml:space="preserve"> tymczasowego zagospodarowania:</w:t>
      </w:r>
    </w:p>
    <w:p w:rsidR="000C4F5B" w:rsidRPr="008A77B2" w:rsidRDefault="000C4F5B" w:rsidP="000C4F5B">
      <w:pPr>
        <w:pStyle w:val="MPZP06Punkt"/>
      </w:pPr>
      <w:r w:rsidRPr="008A77B2">
        <w:t>dopuszcza się użytkowanie działek w sposób dotychczasowy pod warunkiem, że działalność prowadzona na ich obszarze nie jest źródłem uciążliwości wykraczającej poza ich granice;</w:t>
      </w:r>
    </w:p>
    <w:p w:rsidR="000C4F5B" w:rsidRPr="008A77B2" w:rsidRDefault="000C4F5B" w:rsidP="000C4F5B">
      <w:pPr>
        <w:pStyle w:val="MPZP02Rozdzia"/>
      </w:pPr>
      <w:r w:rsidRPr="008A77B2">
        <w:t>.</w:t>
      </w:r>
    </w:p>
    <w:p w:rsidR="000C4F5B" w:rsidRPr="008A77B2" w:rsidRDefault="000C4F5B" w:rsidP="000C4F5B">
      <w:pPr>
        <w:pStyle w:val="MPZP03Rozdziatytu"/>
      </w:pPr>
      <w:r w:rsidRPr="008A77B2">
        <w:t>Ustalenia szczegółowe</w:t>
      </w:r>
    </w:p>
    <w:p w:rsidR="000C4F5B" w:rsidRPr="008A77B2" w:rsidRDefault="000C4F5B" w:rsidP="00524D65">
      <w:pPr>
        <w:pStyle w:val="MPZP04Paragraf"/>
        <w:jc w:val="center"/>
      </w:pPr>
    </w:p>
    <w:p w:rsidR="000C4F5B" w:rsidRPr="008A77B2" w:rsidRDefault="000C4F5B" w:rsidP="00524D65">
      <w:pPr>
        <w:pStyle w:val="MPZP04Paragraf"/>
        <w:numPr>
          <w:ilvl w:val="0"/>
          <w:numId w:val="0"/>
        </w:numPr>
      </w:pPr>
      <w:r w:rsidRPr="008A77B2">
        <w:t xml:space="preserve">Dla terenów oznaczonych na rysunku planu: </w:t>
      </w:r>
      <w:r w:rsidR="002348AE" w:rsidRPr="008A77B2">
        <w:fldChar w:fldCharType="begin"/>
      </w:r>
      <w:r w:rsidRPr="008A77B2">
        <w:instrText xml:space="preserve"> MACROBUTTON OtworzJeden </w:instrText>
      </w:r>
      <w:r w:rsidR="002348AE" w:rsidRPr="008A77B2">
        <w:fldChar w:fldCharType="begin"/>
      </w:r>
      <w:r w:rsidRPr="008A77B2">
        <w:instrText xml:space="preserve"> QUOTE "5.U" \* MERGEFORMAT </w:instrText>
      </w:r>
      <w:r w:rsidR="002348AE" w:rsidRPr="008A77B2">
        <w:fldChar w:fldCharType="separate"/>
      </w:r>
      <w:r w:rsidRPr="008A77B2">
        <w:instrText>5.U</w:instrText>
      </w:r>
      <w:r w:rsidR="002348AE" w:rsidRPr="008A77B2">
        <w:fldChar w:fldCharType="end"/>
      </w:r>
      <w:r w:rsidR="002348AE" w:rsidRPr="008A77B2">
        <w:fldChar w:fldCharType="end"/>
      </w:r>
      <w:r w:rsidRPr="008A77B2">
        <w:t xml:space="preserve">, </w:t>
      </w:r>
      <w:r w:rsidR="002348AE" w:rsidRPr="008A77B2">
        <w:fldChar w:fldCharType="begin"/>
      </w:r>
      <w:r w:rsidRPr="008A77B2">
        <w:instrText xml:space="preserve"> MACROBUTTON OtworzJeden </w:instrText>
      </w:r>
      <w:r w:rsidR="002348AE" w:rsidRPr="008A77B2">
        <w:fldChar w:fldCharType="begin"/>
      </w:r>
      <w:r w:rsidRPr="008A77B2">
        <w:instrText xml:space="preserve"> QUOTE "6.U" \* MERGEFORMAT </w:instrText>
      </w:r>
      <w:r w:rsidR="002348AE" w:rsidRPr="008A77B2">
        <w:fldChar w:fldCharType="separate"/>
      </w:r>
      <w:r w:rsidRPr="008A77B2">
        <w:instrText>6.U</w:instrText>
      </w:r>
      <w:r w:rsidR="002348AE" w:rsidRPr="008A77B2">
        <w:fldChar w:fldCharType="end"/>
      </w:r>
      <w:r w:rsidR="002348AE" w:rsidRPr="008A77B2">
        <w:fldChar w:fldCharType="end"/>
      </w:r>
      <w:r w:rsidRPr="008A77B2">
        <w:t xml:space="preserve"> ustala się:</w:t>
      </w:r>
    </w:p>
    <w:p w:rsidR="000C4F5B" w:rsidRPr="008A77B2" w:rsidRDefault="00167FDD" w:rsidP="00556B26">
      <w:pPr>
        <w:pStyle w:val="MPZP05Ustp"/>
        <w:numPr>
          <w:ilvl w:val="2"/>
          <w:numId w:val="15"/>
        </w:numPr>
      </w:pPr>
      <w:r w:rsidRPr="008A77B2">
        <w:t>P</w:t>
      </w:r>
      <w:r w:rsidR="000C4F5B" w:rsidRPr="008A77B2">
        <w:t>rzeznaczanie terenów:</w:t>
      </w:r>
    </w:p>
    <w:p w:rsidR="000C4F5B" w:rsidRPr="008A77B2" w:rsidRDefault="000C4F5B" w:rsidP="000C4F5B">
      <w:pPr>
        <w:pStyle w:val="MPZP06Punkt"/>
      </w:pPr>
      <w:r w:rsidRPr="008A77B2">
        <w:t xml:space="preserve">przeznaczenie podstawowe: zabudowa usług nieuciążliwych; </w:t>
      </w:r>
    </w:p>
    <w:p w:rsidR="000C4F5B" w:rsidRPr="008A77B2" w:rsidRDefault="000C4F5B" w:rsidP="000C4F5B">
      <w:pPr>
        <w:pStyle w:val="MPZP06Punkt"/>
      </w:pPr>
      <w:r w:rsidRPr="008A77B2">
        <w:t>przeznaczenie towarzyszące:</w:t>
      </w:r>
    </w:p>
    <w:p w:rsidR="000C4F5B" w:rsidRPr="008A77B2" w:rsidRDefault="000C4F5B" w:rsidP="000C4F5B">
      <w:pPr>
        <w:pStyle w:val="MPZP07Litera"/>
      </w:pPr>
      <w:r w:rsidRPr="008A77B2">
        <w:t>dojazdy;</w:t>
      </w:r>
    </w:p>
    <w:p w:rsidR="000C4F5B" w:rsidRPr="008A77B2" w:rsidRDefault="000C4F5B" w:rsidP="000C4F5B">
      <w:pPr>
        <w:pStyle w:val="MPZP07Litera"/>
      </w:pPr>
      <w:r w:rsidRPr="008A77B2">
        <w:t>zieleń urządzona;</w:t>
      </w:r>
    </w:p>
    <w:p w:rsidR="000C4F5B" w:rsidRPr="008A77B2" w:rsidRDefault="00C65965" w:rsidP="000C4F5B">
      <w:pPr>
        <w:pStyle w:val="MPZP07Litera"/>
      </w:pPr>
      <w:r w:rsidRPr="008A77B2">
        <w:lastRenderedPageBreak/>
        <w:t>uzbrojenie terenu</w:t>
      </w:r>
      <w:r w:rsidR="000C4F5B" w:rsidRPr="008A77B2">
        <w:t>.</w:t>
      </w:r>
    </w:p>
    <w:p w:rsidR="000C4F5B" w:rsidRPr="008A77B2" w:rsidRDefault="00C11EEA" w:rsidP="000C4F5B">
      <w:pPr>
        <w:pStyle w:val="MPZP05Ustp"/>
      </w:pPr>
      <w:r w:rsidRPr="008A77B2">
        <w:t>Zasady ochrony i kształtowania ładu przestrzennego</w:t>
      </w:r>
      <w:r w:rsidR="00F422BC" w:rsidRPr="008A77B2">
        <w:t>,</w:t>
      </w:r>
      <w:r w:rsidRPr="008A77B2">
        <w:t xml:space="preserve"> zabudowy oraz wskaźniki zagospodarowania terenu oraz zasad kształtowania krajobrazu</w:t>
      </w:r>
      <w:r w:rsidR="000C4F5B" w:rsidRPr="008A77B2">
        <w:t>:</w:t>
      </w:r>
    </w:p>
    <w:p w:rsidR="000C4F5B" w:rsidRPr="008A77B2" w:rsidRDefault="000C4F5B" w:rsidP="000C4F5B">
      <w:pPr>
        <w:pStyle w:val="MPZP06Punkt"/>
      </w:pPr>
      <w:r w:rsidRPr="008A77B2">
        <w:t>dopuszcza się lokalizowanie:</w:t>
      </w:r>
    </w:p>
    <w:p w:rsidR="000C4F5B" w:rsidRPr="008A77B2" w:rsidRDefault="000C4F5B" w:rsidP="000C4F5B">
      <w:pPr>
        <w:pStyle w:val="MPZP07Litera"/>
      </w:pPr>
      <w:r w:rsidRPr="008A77B2">
        <w:t>budynków gospodarczych;</w:t>
      </w:r>
    </w:p>
    <w:p w:rsidR="000C4F5B" w:rsidRPr="008A77B2" w:rsidRDefault="00575A3E" w:rsidP="000C4F5B">
      <w:pPr>
        <w:pStyle w:val="MPZP07Litera"/>
      </w:pPr>
      <w:r w:rsidRPr="008A77B2">
        <w:t>budynków garażowych;</w:t>
      </w:r>
    </w:p>
    <w:p w:rsidR="00EA75A2" w:rsidRPr="008A77B2" w:rsidRDefault="00EA75A2" w:rsidP="000C4F5B">
      <w:pPr>
        <w:pStyle w:val="MPZP07Litera"/>
      </w:pPr>
      <w:r w:rsidRPr="008A77B2">
        <w:t>budynków magazynowych;</w:t>
      </w:r>
    </w:p>
    <w:p w:rsidR="000C4F5B" w:rsidRPr="008A77B2" w:rsidRDefault="000C4F5B" w:rsidP="000C4F5B">
      <w:pPr>
        <w:pStyle w:val="MPZP07Litera"/>
      </w:pPr>
      <w:r w:rsidRPr="008A77B2">
        <w:t>obiektów małej architektury;</w:t>
      </w:r>
    </w:p>
    <w:p w:rsidR="000C4F5B" w:rsidRPr="008A77B2" w:rsidRDefault="000C4F5B" w:rsidP="000C4F5B">
      <w:pPr>
        <w:pStyle w:val="MPZP06Punkt"/>
      </w:pPr>
      <w:r w:rsidRPr="008A77B2">
        <w:t>ustala się wska</w:t>
      </w:r>
      <w:r w:rsidR="00C65965" w:rsidRPr="008A77B2">
        <w:t>źnik intensywności zabudowy:</w:t>
      </w:r>
    </w:p>
    <w:p w:rsidR="00C65965" w:rsidRPr="008A77B2" w:rsidRDefault="00C65965" w:rsidP="00C65965">
      <w:pPr>
        <w:pStyle w:val="MPZP07Litera"/>
      </w:pPr>
      <w:r w:rsidRPr="008A77B2">
        <w:t>minimalny – 0,1</w:t>
      </w:r>
    </w:p>
    <w:p w:rsidR="00C65965" w:rsidRPr="008A77B2" w:rsidRDefault="00C65965" w:rsidP="00C65965">
      <w:pPr>
        <w:pStyle w:val="MPZP07Litera"/>
      </w:pPr>
      <w:r w:rsidRPr="008A77B2">
        <w:t>maksymalny – 0,8;</w:t>
      </w:r>
    </w:p>
    <w:p w:rsidR="00C65965" w:rsidRPr="008A77B2" w:rsidRDefault="00C65965" w:rsidP="000C4F5B">
      <w:pPr>
        <w:pStyle w:val="MPZP06Punkt"/>
      </w:pPr>
      <w:r w:rsidRPr="008A77B2">
        <w:t>ustala się maksymalną powierzchnię zabudowy w odniesieniu do działki – 50%;</w:t>
      </w:r>
    </w:p>
    <w:p w:rsidR="000C4F5B" w:rsidRPr="008A77B2" w:rsidRDefault="000C4F5B" w:rsidP="000C4F5B">
      <w:pPr>
        <w:pStyle w:val="MPZP06Punkt"/>
      </w:pPr>
      <w:r w:rsidRPr="008A77B2">
        <w:t xml:space="preserve">ustala się minimalny udział powierzchni biologicznie czynnej – </w:t>
      </w:r>
      <w:r w:rsidR="00B57665" w:rsidRPr="008A77B2">
        <w:t>2</w:t>
      </w:r>
      <w:r w:rsidRPr="008A77B2">
        <w:t>0%;</w:t>
      </w:r>
    </w:p>
    <w:p w:rsidR="007164AD" w:rsidRPr="008A77B2" w:rsidRDefault="007164AD" w:rsidP="000C4F5B">
      <w:pPr>
        <w:pStyle w:val="MPZP06Punkt"/>
      </w:pPr>
      <w:r w:rsidRPr="008A77B2">
        <w:t xml:space="preserve">ustala się minimalną powierzchnię </w:t>
      </w:r>
      <w:r w:rsidR="00845242" w:rsidRPr="008A77B2">
        <w:t xml:space="preserve">nowo wydzielanej </w:t>
      </w:r>
      <w:r w:rsidRPr="008A77B2">
        <w:t>działki budowlanej – 1</w:t>
      </w:r>
      <w:r w:rsidR="00FE3851" w:rsidRPr="008A77B2">
        <w:t>5</w:t>
      </w:r>
      <w:r w:rsidRPr="008A77B2">
        <w:t>00m</w:t>
      </w:r>
      <w:r w:rsidRPr="008A77B2">
        <w:rPr>
          <w:vertAlign w:val="superscript"/>
        </w:rPr>
        <w:t>2</w:t>
      </w:r>
      <w:r w:rsidRPr="008A77B2">
        <w:t>;</w:t>
      </w:r>
    </w:p>
    <w:p w:rsidR="008702BC" w:rsidRPr="008A77B2" w:rsidRDefault="008702BC" w:rsidP="000C4F5B">
      <w:pPr>
        <w:pStyle w:val="MPZP06Punkt"/>
      </w:pPr>
      <w:r w:rsidRPr="008A77B2">
        <w:t>maksymalna szerokość elewacji frontowej budynku usługowego – 30m;</w:t>
      </w:r>
    </w:p>
    <w:p w:rsidR="007164AD" w:rsidRPr="008A77B2" w:rsidRDefault="007164AD" w:rsidP="000C4F5B">
      <w:pPr>
        <w:pStyle w:val="MPZP06Punkt"/>
      </w:pPr>
      <w:r w:rsidRPr="008A77B2">
        <w:t>zakazuje się lokalizowania obiektów handlowych o powierzchni sprzedaży powyżej 1</w:t>
      </w:r>
      <w:r w:rsidR="00172C10" w:rsidRPr="008A77B2">
        <w:t>0</w:t>
      </w:r>
      <w:r w:rsidRPr="008A77B2">
        <w:t>00 m</w:t>
      </w:r>
      <w:r w:rsidRPr="008A77B2">
        <w:rPr>
          <w:vertAlign w:val="superscript"/>
        </w:rPr>
        <w:t>2</w:t>
      </w:r>
      <w:r w:rsidRPr="008A77B2">
        <w:t>;</w:t>
      </w:r>
    </w:p>
    <w:p w:rsidR="000C4F5B" w:rsidRPr="008A77B2" w:rsidRDefault="000C4F5B" w:rsidP="000C4F5B">
      <w:pPr>
        <w:pStyle w:val="MPZP06Punkt"/>
      </w:pPr>
      <w:r w:rsidRPr="008A77B2">
        <w:t>ustala się maksymalną wysokość zabudowy:</w:t>
      </w:r>
    </w:p>
    <w:p w:rsidR="000C4F5B" w:rsidRPr="008A77B2" w:rsidRDefault="000C4F5B" w:rsidP="000C4F5B">
      <w:pPr>
        <w:pStyle w:val="MPZP07Litera"/>
      </w:pPr>
      <w:r w:rsidRPr="008A77B2">
        <w:t>usł</w:t>
      </w:r>
      <w:r w:rsidR="00575A3E" w:rsidRPr="008A77B2">
        <w:t xml:space="preserve">ugowej: 3 kondygnacje nadziemne </w:t>
      </w:r>
      <w:r w:rsidRPr="008A77B2">
        <w:t>- 12 m;</w:t>
      </w:r>
    </w:p>
    <w:p w:rsidR="00EA75A2" w:rsidRPr="008A77B2" w:rsidRDefault="00EA75A2" w:rsidP="000C4F5B">
      <w:pPr>
        <w:pStyle w:val="MPZP07Litera"/>
      </w:pPr>
      <w:r w:rsidRPr="008A77B2">
        <w:t xml:space="preserve">magazynowych – 10m; </w:t>
      </w:r>
    </w:p>
    <w:p w:rsidR="00230799" w:rsidRPr="008A77B2" w:rsidRDefault="00230799" w:rsidP="000C4F5B">
      <w:pPr>
        <w:pStyle w:val="MPZP07Litera"/>
      </w:pPr>
      <w:r w:rsidRPr="008A77B2">
        <w:t xml:space="preserve">gospodarczej i garażowej - </w:t>
      </w:r>
      <w:r w:rsidR="00EA75A2" w:rsidRPr="008A77B2">
        <w:t>8</w:t>
      </w:r>
      <w:r w:rsidRPr="008A77B2">
        <w:t>m;</w:t>
      </w:r>
    </w:p>
    <w:p w:rsidR="00230799" w:rsidRPr="008A77B2" w:rsidRDefault="00230799" w:rsidP="00230799">
      <w:pPr>
        <w:pStyle w:val="MPZP06Punkt"/>
      </w:pPr>
      <w:r w:rsidRPr="008A77B2">
        <w:t>ustala się stosowanie dachów: dwuspadowych, wielospadowych o symetrycznym układzie połaci głównych i nachyleniu w zakresie: 15</w:t>
      </w:r>
      <w:r w:rsidRPr="008A77B2">
        <w:rPr>
          <w:vertAlign w:val="superscript"/>
        </w:rPr>
        <w:t>0</w:t>
      </w:r>
      <w:r w:rsidRPr="008A77B2">
        <w:t xml:space="preserve"> - 45</w:t>
      </w:r>
      <w:r w:rsidRPr="008A77B2">
        <w:rPr>
          <w:vertAlign w:val="superscript"/>
        </w:rPr>
        <w:t>0</w:t>
      </w:r>
      <w:r w:rsidRPr="008A77B2">
        <w:t>;</w:t>
      </w:r>
    </w:p>
    <w:p w:rsidR="00230799" w:rsidRPr="008A77B2" w:rsidRDefault="00230799" w:rsidP="00230799">
      <w:pPr>
        <w:pStyle w:val="MPZP06Punkt"/>
      </w:pPr>
      <w:r w:rsidRPr="008A77B2">
        <w:t>dopuszcza się stosowanie dachów płaskich;</w:t>
      </w:r>
    </w:p>
    <w:p w:rsidR="000C4F5B" w:rsidRPr="008A77B2" w:rsidRDefault="000C4F5B" w:rsidP="000C4F5B">
      <w:pPr>
        <w:pStyle w:val="MPZP06Punkt"/>
      </w:pPr>
      <w:r w:rsidRPr="008A77B2">
        <w:t xml:space="preserve">dla dachów dwuspadowych i wielospadowych nakazuje się stosowanie pokrycia dachów w formie: dachówki </w:t>
      </w:r>
      <w:r w:rsidRPr="008A77B2">
        <w:br/>
        <w:t xml:space="preserve">lub materiałów o wyglądzie zbliżonym do dachówki oraz blachy; </w:t>
      </w:r>
    </w:p>
    <w:p w:rsidR="000C4F5B" w:rsidRPr="008A77B2" w:rsidRDefault="000C4F5B" w:rsidP="000C4F5B">
      <w:pPr>
        <w:pStyle w:val="MPZP06Punkt"/>
      </w:pPr>
      <w:r w:rsidRPr="008A77B2">
        <w:t>nakazuje się stosowanie kolorystyki dachów w tonacji: czerwieni, brązu oraz szarości;</w:t>
      </w:r>
    </w:p>
    <w:p w:rsidR="000C4F5B" w:rsidRPr="008A77B2" w:rsidRDefault="000C4F5B" w:rsidP="000C4F5B">
      <w:pPr>
        <w:pStyle w:val="MPZP06Punkt"/>
      </w:pPr>
      <w:r w:rsidRPr="008A77B2">
        <w:t>nakazuje się zharmonizowanie kolorystyki elewacji i materiałów wykończeniowych wszystkich budynków zlokalizowanych na działce;</w:t>
      </w:r>
    </w:p>
    <w:p w:rsidR="000C4F5B" w:rsidRPr="008A77B2" w:rsidRDefault="000C4F5B" w:rsidP="000C4F5B">
      <w:pPr>
        <w:pStyle w:val="MPZP06Punkt"/>
      </w:pPr>
      <w:r w:rsidRPr="008A77B2">
        <w:t>zakazuje się stosowania jaskrawej kolorystyki elewacji i ogrodzeń, o ile nie jest to związane z prezentacją znaku graficznego prowadzonej tam działalności gospodarczej;</w:t>
      </w:r>
    </w:p>
    <w:p w:rsidR="000C4F5B" w:rsidRPr="008A77B2" w:rsidRDefault="000C4F5B" w:rsidP="000C4F5B">
      <w:pPr>
        <w:pStyle w:val="MPZP05Ustp"/>
      </w:pPr>
      <w:r w:rsidRPr="008A77B2">
        <w:t>Szczegółowe zasady i warunki scalania i podziału nieruchomości:</w:t>
      </w:r>
    </w:p>
    <w:p w:rsidR="000C4F5B" w:rsidRPr="008A77B2" w:rsidRDefault="000C4F5B" w:rsidP="000C4F5B">
      <w:pPr>
        <w:pStyle w:val="MPZP06Punkt"/>
      </w:pPr>
      <w:r w:rsidRPr="008A77B2">
        <w:t>ustala się parametry działek</w:t>
      </w:r>
      <w:r w:rsidRPr="008A77B2">
        <w:rPr>
          <w:strike/>
        </w:rPr>
        <w:t>:</w:t>
      </w:r>
      <w:r w:rsidRPr="008A77B2">
        <w:t xml:space="preserve"> </w:t>
      </w:r>
    </w:p>
    <w:p w:rsidR="000C4F5B" w:rsidRPr="008A77B2" w:rsidRDefault="000C4F5B" w:rsidP="000C4F5B">
      <w:pPr>
        <w:pStyle w:val="MPZP07Litera"/>
      </w:pPr>
      <w:r w:rsidRPr="008A77B2">
        <w:t>minimalna powierzchnia działki</w:t>
      </w:r>
      <w:r w:rsidRPr="008A77B2">
        <w:rPr>
          <w:rFonts w:cs="Arial"/>
        </w:rPr>
        <w:t>: 1</w:t>
      </w:r>
      <w:r w:rsidR="00FE3851" w:rsidRPr="008A77B2">
        <w:rPr>
          <w:rFonts w:cs="Arial"/>
        </w:rPr>
        <w:t>5</w:t>
      </w:r>
      <w:r w:rsidRPr="008A77B2">
        <w:rPr>
          <w:rFonts w:cs="Arial"/>
        </w:rPr>
        <w:t>00 m</w:t>
      </w:r>
      <w:r w:rsidRPr="008A77B2">
        <w:rPr>
          <w:rFonts w:cs="Arial"/>
          <w:vertAlign w:val="superscript"/>
        </w:rPr>
        <w:t>2</w:t>
      </w:r>
      <w:r w:rsidRPr="008A77B2">
        <w:rPr>
          <w:rFonts w:cs="Arial"/>
        </w:rPr>
        <w:t>;</w:t>
      </w:r>
    </w:p>
    <w:p w:rsidR="000C4F5B" w:rsidRPr="008A77B2" w:rsidRDefault="000C4F5B" w:rsidP="000C4F5B">
      <w:pPr>
        <w:pStyle w:val="MPZP07Litera"/>
      </w:pPr>
      <w:r w:rsidRPr="008A77B2">
        <w:t>minimalna</w:t>
      </w:r>
      <w:r w:rsidR="00A0027A" w:rsidRPr="008A77B2">
        <w:t xml:space="preserve"> szerokość frontu działki: 20 m. </w:t>
      </w:r>
    </w:p>
    <w:p w:rsidR="000C4F5B" w:rsidRPr="008A77B2" w:rsidRDefault="000C4F5B" w:rsidP="000C4F5B">
      <w:pPr>
        <w:pStyle w:val="MPZP05Ustp"/>
      </w:pPr>
      <w:r w:rsidRPr="008A77B2">
        <w:t>Szczególne warunki zagospodarowania terenów oraz ograniczenia w ich użytkowaniu, w tym zakaz zabudowy:</w:t>
      </w:r>
    </w:p>
    <w:p w:rsidR="000C4F5B" w:rsidRPr="008A77B2" w:rsidRDefault="000C4F5B" w:rsidP="000C4F5B">
      <w:pPr>
        <w:pStyle w:val="MPZP06Punkt"/>
        <w:rPr>
          <w:szCs w:val="22"/>
        </w:rPr>
      </w:pPr>
      <w:r w:rsidRPr="008A77B2">
        <w:rPr>
          <w:szCs w:val="22"/>
        </w:rPr>
        <w:t xml:space="preserve">teren: </w:t>
      </w:r>
      <w:r w:rsidRPr="008A77B2">
        <w:rPr>
          <w:b/>
          <w:szCs w:val="22"/>
        </w:rPr>
        <w:t>6.U</w:t>
      </w:r>
      <w:r w:rsidRPr="008A77B2">
        <w:t xml:space="preserve"> </w:t>
      </w:r>
      <w:r w:rsidRPr="008A77B2">
        <w:rPr>
          <w:szCs w:val="22"/>
        </w:rPr>
        <w:t>częściowo znajduje się w strefie</w:t>
      </w:r>
      <w:r w:rsidR="00FB72AC" w:rsidRPr="008A77B2">
        <w:rPr>
          <w:szCs w:val="22"/>
        </w:rPr>
        <w:t xml:space="preserve"> potencjalnej </w:t>
      </w:r>
      <w:r w:rsidR="00575A3E" w:rsidRPr="008A77B2">
        <w:rPr>
          <w:szCs w:val="22"/>
        </w:rPr>
        <w:t xml:space="preserve">uciążliwości komunikacyjnej, </w:t>
      </w:r>
      <w:r w:rsidR="00575A3E" w:rsidRPr="008A77B2">
        <w:t>w jej zasięgu:</w:t>
      </w:r>
    </w:p>
    <w:p w:rsidR="00FB72AC" w:rsidRPr="008A77B2" w:rsidRDefault="00FB72AC" w:rsidP="000C4F5B">
      <w:pPr>
        <w:pStyle w:val="MPZP07Litera"/>
      </w:pPr>
      <w:r w:rsidRPr="008A77B2">
        <w:t>zakazuje się lokalizowania szpitali, domów opieki społecznej, budynków związanych ze stałym lub czasowym pobytem dzieci i młodzieży;</w:t>
      </w:r>
    </w:p>
    <w:p w:rsidR="00FB72AC" w:rsidRPr="008A77B2" w:rsidRDefault="00FB72AC" w:rsidP="000C4F5B">
      <w:pPr>
        <w:pStyle w:val="MPZP07Litera"/>
      </w:pPr>
      <w:r w:rsidRPr="008A77B2">
        <w:t>nakazuje się stosowanie indywidualnych zabezpieczeń przed hałasem i wibracjami w postaci przegród zewnętrznych o odpowiedniej izolacyjności akustycznej, w tym: okien i drzwi dźwiękochłonnych, itp., gwarantujących dotrzymanie normatywnych standardów poziomu hałasu, zgodnych z przepisami odrębnymi;</w:t>
      </w:r>
    </w:p>
    <w:p w:rsidR="000C4F5B" w:rsidRPr="008A77B2" w:rsidRDefault="000C4F5B" w:rsidP="000C4F5B">
      <w:pPr>
        <w:pStyle w:val="MPZP06Punkt"/>
      </w:pPr>
      <w:r w:rsidRPr="008A77B2">
        <w:t>teren częściowo znajduje się w strefie złożonych warunków gruntowo – wodnych, w której:</w:t>
      </w:r>
    </w:p>
    <w:p w:rsidR="000C4F5B" w:rsidRPr="008A77B2" w:rsidRDefault="000C4F5B" w:rsidP="000C4F5B">
      <w:pPr>
        <w:pStyle w:val="MPZP07Litera"/>
      </w:pPr>
      <w:r w:rsidRPr="008A77B2">
        <w:t>nakazuje się jej uwzględnienia w procesie inwestycyjnym na etapie projektowania;</w:t>
      </w:r>
    </w:p>
    <w:p w:rsidR="000C4F5B" w:rsidRPr="008A77B2" w:rsidRDefault="000C4F5B" w:rsidP="000C4F5B">
      <w:pPr>
        <w:pStyle w:val="MPZP07Litera"/>
      </w:pPr>
      <w:r w:rsidRPr="008A77B2">
        <w:t>za</w:t>
      </w:r>
      <w:r w:rsidR="00FB72AC" w:rsidRPr="008A77B2">
        <w:t>kazuje się zmiany rzeźby terenu;</w:t>
      </w:r>
    </w:p>
    <w:p w:rsidR="00FB72AC" w:rsidRPr="008A77B2" w:rsidRDefault="00FB72AC" w:rsidP="000C4F5B">
      <w:pPr>
        <w:pStyle w:val="MPZP07Litera"/>
      </w:pPr>
      <w:r w:rsidRPr="008A77B2">
        <w:t>zakaz realizacji kondygnacji podziemnych</w:t>
      </w:r>
    </w:p>
    <w:p w:rsidR="008E4039" w:rsidRPr="008A77B2" w:rsidRDefault="008E4039" w:rsidP="008E4039">
      <w:pPr>
        <w:pStyle w:val="MPZP06Punkt"/>
      </w:pPr>
      <w:r w:rsidRPr="008A77B2">
        <w:t xml:space="preserve">teren </w:t>
      </w:r>
      <w:r w:rsidRPr="008A77B2">
        <w:rPr>
          <w:b/>
        </w:rPr>
        <w:t>6.U</w:t>
      </w:r>
      <w:r w:rsidRPr="008A77B2">
        <w:t xml:space="preserve"> częściowo znajduję się w strefie ochrony sanitarnej od cmentarza: 50 m, w jej zasięgu:</w:t>
      </w:r>
    </w:p>
    <w:p w:rsidR="008E4039" w:rsidRPr="008A77B2" w:rsidRDefault="008E4039" w:rsidP="008E4039">
      <w:pPr>
        <w:pStyle w:val="MPZP07Litera"/>
      </w:pPr>
      <w:r w:rsidRPr="008A77B2">
        <w:t xml:space="preserve">zakazuje się lokalizowania zakładów produkcyjnych artykuły żywnościowe, zakładów żywienia zbiorowego, zakładów </w:t>
      </w:r>
      <w:r w:rsidRPr="008A77B2">
        <w:rPr>
          <w:rFonts w:cs="Arial"/>
        </w:rPr>
        <w:t xml:space="preserve">przechowujących </w:t>
      </w:r>
      <w:r w:rsidRPr="008A77B2">
        <w:t>artykuły żywnościowe;</w:t>
      </w:r>
    </w:p>
    <w:p w:rsidR="008E4039" w:rsidRPr="008A77B2" w:rsidRDefault="008E4039" w:rsidP="008E4039">
      <w:pPr>
        <w:pStyle w:val="MPZP07Litera"/>
      </w:pPr>
      <w:r w:rsidRPr="008A77B2">
        <w:t>zakazuje się lokalizowania studzien i źródeł służących do czerpania wody do picia i potrzeb gospodarczych;</w:t>
      </w:r>
    </w:p>
    <w:p w:rsidR="008E4039" w:rsidRPr="008A77B2" w:rsidRDefault="008E4039" w:rsidP="008E4039">
      <w:pPr>
        <w:pStyle w:val="MPZP06Punkt"/>
      </w:pPr>
      <w:r w:rsidRPr="008A77B2">
        <w:t xml:space="preserve">teren </w:t>
      </w:r>
      <w:r w:rsidRPr="008A77B2">
        <w:rPr>
          <w:b/>
        </w:rPr>
        <w:t>6.U</w:t>
      </w:r>
      <w:r w:rsidRPr="008A77B2">
        <w:t xml:space="preserve"> częściowo znajduję się w strefie ochrony sanitarnej od cmentarza: 150 m, w jej zasięgu: obowiązują przepisy odrębne, w szczególności:</w:t>
      </w:r>
    </w:p>
    <w:p w:rsidR="008E4039" w:rsidRPr="008A77B2" w:rsidRDefault="008E4039" w:rsidP="008E4039">
      <w:pPr>
        <w:pStyle w:val="MPZP07Litera"/>
      </w:pPr>
      <w:r w:rsidRPr="008A77B2">
        <w:t>zakazuje się lokalizowania zakładów produkcyjnych artykuły żywnościowe, zakładów żywienia zbiorowego, zakładów przechowujących artykuły żywnościowe do czasu podłączenia do sieci wodociągowej wszystkich budynków korzystających z wody;</w:t>
      </w:r>
    </w:p>
    <w:p w:rsidR="00FB72AC" w:rsidRPr="008A77B2" w:rsidRDefault="008E4039" w:rsidP="008E4039">
      <w:pPr>
        <w:pStyle w:val="MPZP07Litera"/>
      </w:pPr>
      <w:r w:rsidRPr="008A77B2">
        <w:t>zakazuje się lokalizowania studzien i źródeł służących do czerpania wody do picia i potrzeb gospodarczych.</w:t>
      </w:r>
    </w:p>
    <w:p w:rsidR="00906E84" w:rsidRPr="008A77B2" w:rsidRDefault="00906E84" w:rsidP="00906E84">
      <w:pPr>
        <w:pStyle w:val="MPZP06Punkt"/>
      </w:pPr>
      <w:r w:rsidRPr="008A77B2">
        <w:lastRenderedPageBreak/>
        <w:t xml:space="preserve">dopuszcza się lokalizowanie wyłącznie usług nieuciążliwych z </w:t>
      </w:r>
      <w:r w:rsidR="00DC0600" w:rsidRPr="008A77B2">
        <w:t>wykluczeniem usług związanych z</w:t>
      </w:r>
      <w:r w:rsidR="00DC0600" w:rsidRPr="008A77B2">
        <w:rPr>
          <w:rFonts w:cs="Open Sans"/>
        </w:rPr>
        <w:t xml:space="preserve"> utylizacją, spalaniem </w:t>
      </w:r>
      <w:r w:rsidRPr="008A77B2">
        <w:rPr>
          <w:rFonts w:cs="Open Sans"/>
        </w:rPr>
        <w:t>odpadów;</w:t>
      </w:r>
    </w:p>
    <w:p w:rsidR="000C4F5B" w:rsidRPr="008A77B2" w:rsidRDefault="000C4F5B" w:rsidP="00524D65">
      <w:pPr>
        <w:pStyle w:val="MPZP04Paragraf"/>
        <w:jc w:val="center"/>
      </w:pPr>
    </w:p>
    <w:p w:rsidR="000C4F5B" w:rsidRPr="008A77B2" w:rsidRDefault="000C4F5B" w:rsidP="00524D65">
      <w:pPr>
        <w:pStyle w:val="MPZP04Paragraf"/>
        <w:numPr>
          <w:ilvl w:val="0"/>
          <w:numId w:val="0"/>
        </w:numPr>
      </w:pPr>
      <w:r w:rsidRPr="008A77B2">
        <w:t xml:space="preserve">Dla terenu oznaczonego na rysunku planu: </w:t>
      </w:r>
      <w:r w:rsidR="002348AE" w:rsidRPr="008A77B2">
        <w:fldChar w:fldCharType="begin"/>
      </w:r>
      <w:r w:rsidRPr="008A77B2">
        <w:instrText xml:space="preserve"> MACROBUTTON OtworzJeden </w:instrText>
      </w:r>
      <w:r w:rsidR="002348AE" w:rsidRPr="008A77B2">
        <w:fldChar w:fldCharType="begin"/>
      </w:r>
      <w:r w:rsidRPr="008A77B2">
        <w:instrText xml:space="preserve"> QUOTE "7.KSU-U" \* MERGEFORMAT </w:instrText>
      </w:r>
      <w:r w:rsidR="002348AE" w:rsidRPr="008A77B2">
        <w:fldChar w:fldCharType="separate"/>
      </w:r>
      <w:r w:rsidRPr="008A77B2">
        <w:instrText>7.KSU-U</w:instrText>
      </w:r>
      <w:r w:rsidR="002348AE" w:rsidRPr="008A77B2">
        <w:fldChar w:fldCharType="end"/>
      </w:r>
      <w:r w:rsidR="002348AE" w:rsidRPr="008A77B2">
        <w:fldChar w:fldCharType="end"/>
      </w:r>
      <w:r w:rsidRPr="008A77B2">
        <w:t xml:space="preserve"> ustala się:</w:t>
      </w:r>
    </w:p>
    <w:p w:rsidR="000C4F5B" w:rsidRPr="008A77B2" w:rsidRDefault="00167FDD" w:rsidP="00906E84">
      <w:pPr>
        <w:pStyle w:val="MPZP05Ustp"/>
        <w:numPr>
          <w:ilvl w:val="2"/>
          <w:numId w:val="8"/>
        </w:numPr>
      </w:pPr>
      <w:r w:rsidRPr="008A77B2">
        <w:t>P</w:t>
      </w:r>
      <w:r w:rsidR="000C4F5B" w:rsidRPr="008A77B2">
        <w:t>rzeznaczanie terenu:</w:t>
      </w:r>
    </w:p>
    <w:p w:rsidR="000C4F5B" w:rsidRPr="008A77B2" w:rsidRDefault="000C4F5B" w:rsidP="000C4F5B">
      <w:pPr>
        <w:pStyle w:val="MPZP06Punkt"/>
      </w:pPr>
      <w:r w:rsidRPr="008A77B2">
        <w:t xml:space="preserve">przeznaczenie podstawowe: </w:t>
      </w:r>
    </w:p>
    <w:p w:rsidR="000C4F5B" w:rsidRPr="008A77B2" w:rsidRDefault="000C4F5B" w:rsidP="000C4F5B">
      <w:pPr>
        <w:pStyle w:val="MPZP07Litera"/>
      </w:pPr>
      <w:r w:rsidRPr="008A77B2">
        <w:t>zabudowa usług</w:t>
      </w:r>
      <w:r w:rsidR="008E4039" w:rsidRPr="008A77B2">
        <w:t xml:space="preserve"> </w:t>
      </w:r>
      <w:r w:rsidR="00575A3E" w:rsidRPr="008A77B2">
        <w:t>nieuciążliwych;</w:t>
      </w:r>
    </w:p>
    <w:p w:rsidR="008E4039" w:rsidRPr="008A77B2" w:rsidRDefault="008E4039" w:rsidP="000C4F5B">
      <w:pPr>
        <w:pStyle w:val="MPZP07Litera"/>
      </w:pPr>
      <w:r w:rsidRPr="008A77B2">
        <w:t>stacja paliw;</w:t>
      </w:r>
    </w:p>
    <w:p w:rsidR="000C4F5B" w:rsidRPr="008A77B2" w:rsidRDefault="000C4F5B" w:rsidP="000C4F5B">
      <w:pPr>
        <w:pStyle w:val="MPZP07Litera"/>
      </w:pPr>
      <w:r w:rsidRPr="008A77B2">
        <w:t>parking powierzchniowy;</w:t>
      </w:r>
      <w:r w:rsidR="008E4039" w:rsidRPr="008A77B2">
        <w:t xml:space="preserve"> </w:t>
      </w:r>
    </w:p>
    <w:p w:rsidR="000C4F5B" w:rsidRPr="008A77B2" w:rsidRDefault="000C4F5B" w:rsidP="000C4F5B">
      <w:pPr>
        <w:pStyle w:val="MPZP06Punkt"/>
      </w:pPr>
      <w:r w:rsidRPr="008A77B2">
        <w:t>przeznaczenie towarzyszące:</w:t>
      </w:r>
    </w:p>
    <w:p w:rsidR="000C4F5B" w:rsidRPr="008A77B2" w:rsidRDefault="008E4039" w:rsidP="000C4F5B">
      <w:pPr>
        <w:pStyle w:val="MPZP07Litera"/>
      </w:pPr>
      <w:r w:rsidRPr="008A77B2">
        <w:t>dojazdy</w:t>
      </w:r>
    </w:p>
    <w:p w:rsidR="000C4F5B" w:rsidRPr="008A77B2" w:rsidRDefault="000C4F5B" w:rsidP="000C4F5B">
      <w:pPr>
        <w:pStyle w:val="MPZP07Litera"/>
      </w:pPr>
      <w:r w:rsidRPr="008A77B2">
        <w:t>zieleń urządzona;</w:t>
      </w:r>
    </w:p>
    <w:p w:rsidR="000C4F5B" w:rsidRPr="008A77B2" w:rsidRDefault="008E4039" w:rsidP="000C4F5B">
      <w:pPr>
        <w:pStyle w:val="MPZP07Litera"/>
      </w:pPr>
      <w:r w:rsidRPr="008A77B2">
        <w:t>uzbrojenie terenu</w:t>
      </w:r>
      <w:r w:rsidR="000C4F5B" w:rsidRPr="008A77B2">
        <w:t>.</w:t>
      </w:r>
    </w:p>
    <w:p w:rsidR="000C4F5B" w:rsidRPr="008A77B2" w:rsidRDefault="00C11EEA" w:rsidP="000C4F5B">
      <w:pPr>
        <w:pStyle w:val="MPZP05Ustp"/>
      </w:pPr>
      <w:r w:rsidRPr="008A77B2">
        <w:t>Zasady ochrony i kształtowania ładu przestrzennego</w:t>
      </w:r>
      <w:r w:rsidR="00F422BC" w:rsidRPr="008A77B2">
        <w:t>,</w:t>
      </w:r>
      <w:r w:rsidRPr="008A77B2">
        <w:t xml:space="preserve"> zabudowy oraz wskaźniki zagospodarowania terenu oraz zasad kształtowania krajobrazu</w:t>
      </w:r>
      <w:r w:rsidR="000C4F5B" w:rsidRPr="008A77B2">
        <w:t>:</w:t>
      </w:r>
    </w:p>
    <w:p w:rsidR="000C4F5B" w:rsidRPr="008A77B2" w:rsidRDefault="000C4F5B" w:rsidP="000C4F5B">
      <w:pPr>
        <w:pStyle w:val="MPZP06Punkt"/>
      </w:pPr>
      <w:r w:rsidRPr="008A77B2">
        <w:t>dopuszcza się lokalizowanie:</w:t>
      </w:r>
    </w:p>
    <w:p w:rsidR="000C4F5B" w:rsidRPr="008A77B2" w:rsidRDefault="000C4F5B" w:rsidP="000C4F5B">
      <w:pPr>
        <w:pStyle w:val="MPZP07Litera"/>
      </w:pPr>
      <w:r w:rsidRPr="008A77B2">
        <w:t>budynków garażow</w:t>
      </w:r>
      <w:r w:rsidR="00575A3E" w:rsidRPr="008A77B2">
        <w:t>ych;</w:t>
      </w:r>
    </w:p>
    <w:p w:rsidR="000C4F5B" w:rsidRPr="008A77B2" w:rsidRDefault="000C4F5B" w:rsidP="000C4F5B">
      <w:pPr>
        <w:pStyle w:val="MPZP07Litera"/>
      </w:pPr>
      <w:r w:rsidRPr="008A77B2">
        <w:t>obiektów małej architektury;</w:t>
      </w:r>
    </w:p>
    <w:p w:rsidR="000241FB" w:rsidRPr="008A77B2" w:rsidRDefault="000241FB" w:rsidP="000C4F5B">
      <w:pPr>
        <w:pStyle w:val="MPZP06Punkt"/>
      </w:pPr>
      <w:r w:rsidRPr="008A77B2">
        <w:t>dopuszcza się lokalizowanie</w:t>
      </w:r>
      <w:r w:rsidR="00B25470" w:rsidRPr="008A77B2">
        <w:t xml:space="preserve"> podziemnych</w:t>
      </w:r>
      <w:r w:rsidRPr="008A77B2">
        <w:t xml:space="preserve"> zbiorników </w:t>
      </w:r>
      <w:r w:rsidR="00B25470" w:rsidRPr="008A77B2">
        <w:t>magazynowych paliw płynnych oraz podziemnych zbiorników gazu płynnego</w:t>
      </w:r>
      <w:r w:rsidR="00B57665" w:rsidRPr="008A77B2">
        <w:t xml:space="preserve"> </w:t>
      </w:r>
      <w:r w:rsidRPr="008A77B2">
        <w:t>o maksymalnej pojemności do 6</w:t>
      </w:r>
      <w:r w:rsidR="00B25470" w:rsidRPr="008A77B2">
        <w:t>5</w:t>
      </w:r>
      <w:r w:rsidRPr="008A77B2">
        <w:t xml:space="preserve"> m</w:t>
      </w:r>
      <w:r w:rsidRPr="008A77B2">
        <w:rPr>
          <w:vertAlign w:val="superscript"/>
        </w:rPr>
        <w:t>3</w:t>
      </w:r>
      <w:r w:rsidRPr="008A77B2">
        <w:t xml:space="preserve"> każdy;</w:t>
      </w:r>
    </w:p>
    <w:p w:rsidR="00C36D46" w:rsidRPr="008A77B2" w:rsidRDefault="00C36D46" w:rsidP="00C36D46">
      <w:pPr>
        <w:pStyle w:val="MPZP06Punkt"/>
      </w:pPr>
      <w:r w:rsidRPr="008A77B2">
        <w:t>ustala się wskaźnik intensywności zabudowy:</w:t>
      </w:r>
    </w:p>
    <w:p w:rsidR="00C36D46" w:rsidRPr="008A77B2" w:rsidRDefault="00C36D46" w:rsidP="00C36D46">
      <w:pPr>
        <w:pStyle w:val="MPZP07Litera"/>
      </w:pPr>
      <w:r w:rsidRPr="008A77B2">
        <w:t>minimalny – 0,</w:t>
      </w:r>
      <w:r w:rsidR="00FE3851" w:rsidRPr="008A77B2">
        <w:t>0</w:t>
      </w:r>
      <w:r w:rsidRPr="008A77B2">
        <w:t>1</w:t>
      </w:r>
    </w:p>
    <w:p w:rsidR="00C36D46" w:rsidRPr="008A77B2" w:rsidRDefault="00C36D46" w:rsidP="00C36D46">
      <w:pPr>
        <w:pStyle w:val="MPZP07Litera"/>
      </w:pPr>
      <w:r w:rsidRPr="008A77B2">
        <w:t>maksymalny – 0,8</w:t>
      </w:r>
    </w:p>
    <w:p w:rsidR="00172C10" w:rsidRPr="008A77B2" w:rsidRDefault="00172C10" w:rsidP="00172C10">
      <w:pPr>
        <w:pStyle w:val="MPZP06Punkt"/>
      </w:pPr>
      <w:r w:rsidRPr="008A77B2">
        <w:t>ustala się maksymalną powierzchnię zabudowy w odniesieniu do działki – 50%;</w:t>
      </w:r>
    </w:p>
    <w:p w:rsidR="000C4F5B" w:rsidRPr="008A77B2" w:rsidRDefault="000C4F5B" w:rsidP="000C4F5B">
      <w:pPr>
        <w:pStyle w:val="MPZP06Punkt"/>
      </w:pPr>
      <w:r w:rsidRPr="008A77B2">
        <w:t xml:space="preserve">ustala się minimalny udział powierzchni biologicznie czynnej –  </w:t>
      </w:r>
      <w:r w:rsidR="00EA75A2" w:rsidRPr="008A77B2">
        <w:t>1</w:t>
      </w:r>
      <w:r w:rsidR="00B57665" w:rsidRPr="008A77B2">
        <w:t>0%;</w:t>
      </w:r>
    </w:p>
    <w:p w:rsidR="00C36D46" w:rsidRPr="008A77B2" w:rsidRDefault="00C36D46" w:rsidP="00C36D46">
      <w:pPr>
        <w:pStyle w:val="MPZP06Punkt"/>
      </w:pPr>
      <w:r w:rsidRPr="008A77B2">
        <w:t xml:space="preserve">ustala się minimalną powierzchnię </w:t>
      </w:r>
      <w:r w:rsidR="00845242" w:rsidRPr="008A77B2">
        <w:t xml:space="preserve">nowo wydzielanej </w:t>
      </w:r>
      <w:r w:rsidRPr="008A77B2">
        <w:t>działki budowlanej – 1500m</w:t>
      </w:r>
      <w:r w:rsidRPr="008A77B2">
        <w:rPr>
          <w:vertAlign w:val="superscript"/>
        </w:rPr>
        <w:t>2</w:t>
      </w:r>
      <w:r w:rsidRPr="008A77B2">
        <w:t>;</w:t>
      </w:r>
    </w:p>
    <w:p w:rsidR="00C36D46" w:rsidRPr="008A77B2" w:rsidRDefault="00C36D46" w:rsidP="00C36D46">
      <w:pPr>
        <w:pStyle w:val="MPZP06Punkt"/>
      </w:pPr>
      <w:r w:rsidRPr="008A77B2">
        <w:t>maksymalna szerokość elewacji frontowej budynku usługowego – 30m;</w:t>
      </w:r>
    </w:p>
    <w:p w:rsidR="00C36D46" w:rsidRPr="008A77B2" w:rsidRDefault="00C36D46" w:rsidP="00C36D46">
      <w:pPr>
        <w:pStyle w:val="MPZP06Punkt"/>
      </w:pPr>
      <w:r w:rsidRPr="008A77B2">
        <w:t>zakazuje się lokalizowania obiektów handlowych o powierzchni sprzedaży powyżej 1</w:t>
      </w:r>
      <w:r w:rsidR="00B109F2" w:rsidRPr="008A77B2">
        <w:t>0</w:t>
      </w:r>
      <w:r w:rsidRPr="008A77B2">
        <w:t>00 m</w:t>
      </w:r>
      <w:r w:rsidRPr="008A77B2">
        <w:rPr>
          <w:vertAlign w:val="superscript"/>
        </w:rPr>
        <w:t>2</w:t>
      </w:r>
      <w:r w:rsidRPr="008A77B2">
        <w:t>;</w:t>
      </w:r>
    </w:p>
    <w:p w:rsidR="000C4F5B" w:rsidRPr="008A77B2" w:rsidRDefault="000C4F5B" w:rsidP="000C4F5B">
      <w:pPr>
        <w:pStyle w:val="MPZP06Punkt"/>
      </w:pPr>
      <w:r w:rsidRPr="008A77B2">
        <w:t>ustala się maksymalną wysokość zabudowy:</w:t>
      </w:r>
    </w:p>
    <w:p w:rsidR="000C4F5B" w:rsidRPr="008A77B2" w:rsidRDefault="000C4F5B" w:rsidP="000C4F5B">
      <w:pPr>
        <w:pStyle w:val="MPZP07Litera"/>
      </w:pPr>
      <w:r w:rsidRPr="008A77B2">
        <w:t>usługowej: 3 kondygnacje nadziemne - 12 m;</w:t>
      </w:r>
    </w:p>
    <w:p w:rsidR="000C4F5B" w:rsidRPr="008A77B2" w:rsidRDefault="00B57665" w:rsidP="000C4F5B">
      <w:pPr>
        <w:pStyle w:val="MPZP07Litera"/>
      </w:pPr>
      <w:r w:rsidRPr="008A77B2">
        <w:t xml:space="preserve">garażowej </w:t>
      </w:r>
      <w:r w:rsidR="00230799" w:rsidRPr="008A77B2">
        <w:t xml:space="preserve">- </w:t>
      </w:r>
      <w:r w:rsidR="00EA75A2" w:rsidRPr="008A77B2">
        <w:t>10</w:t>
      </w:r>
      <w:r w:rsidRPr="008A77B2">
        <w:t xml:space="preserve"> m;</w:t>
      </w:r>
    </w:p>
    <w:p w:rsidR="00230799" w:rsidRPr="008A77B2" w:rsidRDefault="00230799" w:rsidP="00230799">
      <w:pPr>
        <w:pStyle w:val="MPZP06Punkt"/>
      </w:pPr>
      <w:r w:rsidRPr="008A77B2">
        <w:t>ustala się stosowanie dachów: dwuspadowych, wielospadowych o symetrycznym układzie połaci głównych i nachyleniu w zakresie: 15</w:t>
      </w:r>
      <w:r w:rsidRPr="008A77B2">
        <w:rPr>
          <w:vertAlign w:val="superscript"/>
        </w:rPr>
        <w:t>0</w:t>
      </w:r>
      <w:r w:rsidRPr="008A77B2">
        <w:t xml:space="preserve"> - 45</w:t>
      </w:r>
      <w:r w:rsidRPr="008A77B2">
        <w:rPr>
          <w:vertAlign w:val="superscript"/>
        </w:rPr>
        <w:t>0</w:t>
      </w:r>
      <w:r w:rsidRPr="008A77B2">
        <w:t>;</w:t>
      </w:r>
    </w:p>
    <w:p w:rsidR="00230799" w:rsidRPr="008A77B2" w:rsidRDefault="00230799" w:rsidP="00230799">
      <w:pPr>
        <w:pStyle w:val="MPZP06Punkt"/>
      </w:pPr>
      <w:r w:rsidRPr="008A77B2">
        <w:t>dopuszcza się stosowanie dachów płaskich;</w:t>
      </w:r>
    </w:p>
    <w:p w:rsidR="000C4F5B" w:rsidRPr="008A77B2" w:rsidRDefault="000C4F5B" w:rsidP="000C4F5B">
      <w:pPr>
        <w:pStyle w:val="MPZP06Punkt"/>
      </w:pPr>
      <w:r w:rsidRPr="008A77B2">
        <w:t xml:space="preserve">dla dachów dwuspadowych i wielospadowych nakazuje się stosowanie pokrycia dachów w formie: dachówki </w:t>
      </w:r>
      <w:r w:rsidRPr="008A77B2">
        <w:br/>
        <w:t>lub materiałów o wyglądzie zbliżonym do dachówki</w:t>
      </w:r>
      <w:r w:rsidR="00230799" w:rsidRPr="008A77B2">
        <w:t xml:space="preserve"> oraz blachy</w:t>
      </w:r>
      <w:r w:rsidRPr="008A77B2">
        <w:t xml:space="preserve">; </w:t>
      </w:r>
    </w:p>
    <w:p w:rsidR="000C4F5B" w:rsidRPr="008A77B2" w:rsidRDefault="000C4F5B" w:rsidP="000C4F5B">
      <w:pPr>
        <w:pStyle w:val="MPZP06Punkt"/>
      </w:pPr>
      <w:r w:rsidRPr="008A77B2">
        <w:t>nakazuje się stosowanie kolorystyki dachów w tonacji: czerwieni, brązu oraz szarości;</w:t>
      </w:r>
    </w:p>
    <w:p w:rsidR="000C4F5B" w:rsidRPr="008A77B2" w:rsidRDefault="000C4F5B" w:rsidP="000C4F5B">
      <w:pPr>
        <w:pStyle w:val="MPZP06Punkt"/>
      </w:pPr>
      <w:r w:rsidRPr="008A77B2">
        <w:t>nakazuje się zharmonizowanie kolorystyki elewacji i materiałów wykończeniowych wszystkich budynków zlokalizowanych na działce;</w:t>
      </w:r>
    </w:p>
    <w:p w:rsidR="000C4F5B" w:rsidRPr="008A77B2" w:rsidRDefault="000C4F5B" w:rsidP="000C4F5B">
      <w:pPr>
        <w:pStyle w:val="MPZP06Punkt"/>
      </w:pPr>
      <w:r w:rsidRPr="008A77B2">
        <w:t>zakazuje się stosowania jaskrawej kolorystyki elewacji i ogrodzeń, o ile nie jest to związane z prezentacją znaku graficznego prowadzonej tam działalności gospodarczej;</w:t>
      </w:r>
    </w:p>
    <w:p w:rsidR="000C4F5B" w:rsidRPr="008A77B2" w:rsidRDefault="000C4F5B" w:rsidP="000C4F5B">
      <w:pPr>
        <w:pStyle w:val="MPZP05Ustp"/>
      </w:pPr>
      <w:r w:rsidRPr="008A77B2">
        <w:t>Szczegółowe zasady i warunki scalania i podziału nieruchomości:</w:t>
      </w:r>
    </w:p>
    <w:p w:rsidR="000C4F5B" w:rsidRPr="008A77B2" w:rsidRDefault="00FD7EA7" w:rsidP="000C4F5B">
      <w:pPr>
        <w:pStyle w:val="MPZP06Punkt"/>
      </w:pPr>
      <w:r w:rsidRPr="008A77B2">
        <w:t>ustala się parametry działek</w:t>
      </w:r>
      <w:r w:rsidR="000C4F5B" w:rsidRPr="008A77B2">
        <w:t>:</w:t>
      </w:r>
    </w:p>
    <w:p w:rsidR="000C4F5B" w:rsidRPr="008A77B2" w:rsidRDefault="000C4F5B" w:rsidP="000C4F5B">
      <w:pPr>
        <w:pStyle w:val="MPZP07Litera"/>
      </w:pPr>
      <w:r w:rsidRPr="008A77B2">
        <w:t>minimalnej powierzchni działki</w:t>
      </w:r>
      <w:r w:rsidRPr="008A77B2">
        <w:rPr>
          <w:rFonts w:cs="Arial"/>
        </w:rPr>
        <w:t>: 1500 m</w:t>
      </w:r>
      <w:r w:rsidRPr="008A77B2">
        <w:rPr>
          <w:rFonts w:cs="Arial"/>
          <w:vertAlign w:val="superscript"/>
        </w:rPr>
        <w:t>2</w:t>
      </w:r>
      <w:r w:rsidRPr="008A77B2">
        <w:rPr>
          <w:rFonts w:cs="Arial"/>
        </w:rPr>
        <w:t>;</w:t>
      </w:r>
    </w:p>
    <w:p w:rsidR="000C4F5B" w:rsidRPr="008A77B2" w:rsidRDefault="000C4F5B" w:rsidP="000C4F5B">
      <w:pPr>
        <w:pStyle w:val="MPZP07Litera"/>
      </w:pPr>
      <w:r w:rsidRPr="008A77B2">
        <w:t>minimalnej szerokości frontu działki: 20 m;</w:t>
      </w:r>
    </w:p>
    <w:p w:rsidR="000C4F5B" w:rsidRPr="008A77B2" w:rsidRDefault="000C4F5B" w:rsidP="000C4F5B">
      <w:pPr>
        <w:pStyle w:val="MPZP05Ustp"/>
      </w:pPr>
      <w:r w:rsidRPr="008A77B2">
        <w:t>Szczególne warunki zagospodarowania terenów oraz ograniczenia w ich użytkowaniu, w tym zakaz zabudowy:</w:t>
      </w:r>
    </w:p>
    <w:p w:rsidR="00D20F40" w:rsidRPr="008A77B2" w:rsidRDefault="00D20F40" w:rsidP="00D20F40">
      <w:pPr>
        <w:pStyle w:val="MPZP06Punkt"/>
        <w:rPr>
          <w:szCs w:val="22"/>
        </w:rPr>
      </w:pPr>
      <w:r w:rsidRPr="008A77B2">
        <w:rPr>
          <w:szCs w:val="22"/>
        </w:rPr>
        <w:t>teren</w:t>
      </w:r>
      <w:r w:rsidRPr="008A77B2">
        <w:t xml:space="preserve"> </w:t>
      </w:r>
      <w:r w:rsidRPr="008A77B2">
        <w:rPr>
          <w:szCs w:val="22"/>
        </w:rPr>
        <w:t xml:space="preserve">częściowo znajduje się w strefie potencjalnej uciążliwości komunikacyjnej </w:t>
      </w:r>
      <w:r w:rsidRPr="008A77B2">
        <w:t>w jej zasięgu:</w:t>
      </w:r>
    </w:p>
    <w:p w:rsidR="00D20F40" w:rsidRPr="008A77B2" w:rsidRDefault="00D20F40" w:rsidP="00D20F40">
      <w:pPr>
        <w:pStyle w:val="MPZP07Litera"/>
      </w:pPr>
      <w:r w:rsidRPr="008A77B2">
        <w:t>zakazuje się lokalizowania szpitali, domów opieki społecznej, budynków związanych ze stałym lub czasowym pobytem dzieci i młodzieży;</w:t>
      </w:r>
    </w:p>
    <w:p w:rsidR="00D20F40" w:rsidRPr="008A77B2" w:rsidRDefault="00D20F40" w:rsidP="00D20F40">
      <w:pPr>
        <w:pStyle w:val="MPZP07Litera"/>
      </w:pPr>
      <w:r w:rsidRPr="008A77B2">
        <w:t>nakazuje się stosowanie indywidualnych zabezpieczeń przed hałasem i wibracjami w postaci przegród zewnętrznych o odpowiedniej izolacyjności akustycznej, w tym: okien i drzwi dźwiękochłonnych, itp., gwarantujących dotrzymanie normatywnych standardów poziomu hałasu, zgodnych z przepisami odrębnymi;</w:t>
      </w:r>
    </w:p>
    <w:p w:rsidR="00D20F40" w:rsidRPr="008A77B2" w:rsidRDefault="00D20F40" w:rsidP="00D20F40">
      <w:pPr>
        <w:pStyle w:val="MPZP06Punkt"/>
      </w:pPr>
      <w:r w:rsidRPr="008A77B2">
        <w:t>teren częściowo znajduje się w strefie złożonych warunków gruntowo – wodnych, w której:</w:t>
      </w:r>
    </w:p>
    <w:p w:rsidR="00D20F40" w:rsidRPr="008A77B2" w:rsidRDefault="00D20F40" w:rsidP="00D20F40">
      <w:pPr>
        <w:pStyle w:val="MPZP07Litera"/>
      </w:pPr>
      <w:r w:rsidRPr="008A77B2">
        <w:t>nakazuje się jej uwzględnienia w procesie inwestycyjnym na etapie projektowania;</w:t>
      </w:r>
    </w:p>
    <w:p w:rsidR="00D20F40" w:rsidRPr="008A77B2" w:rsidRDefault="00D20F40" w:rsidP="00D20F40">
      <w:pPr>
        <w:pStyle w:val="MPZP07Litera"/>
      </w:pPr>
      <w:r w:rsidRPr="008A77B2">
        <w:lastRenderedPageBreak/>
        <w:t>zakazuje się zmiany rzeźby terenu.</w:t>
      </w:r>
    </w:p>
    <w:p w:rsidR="00D20F40" w:rsidRPr="008A77B2" w:rsidRDefault="00D20F40" w:rsidP="00D20F40">
      <w:pPr>
        <w:pStyle w:val="MPZP07Litera"/>
      </w:pPr>
      <w:r w:rsidRPr="008A77B2">
        <w:t>zakaz realizacji kondygnacji podziemnych</w:t>
      </w:r>
    </w:p>
    <w:p w:rsidR="00D20F40" w:rsidRPr="008A77B2" w:rsidRDefault="00D20F40" w:rsidP="00D20F40">
      <w:pPr>
        <w:pStyle w:val="MPZP06Punkt"/>
      </w:pPr>
      <w:r w:rsidRPr="008A77B2">
        <w:t xml:space="preserve">teren częściowo znajduję się w strefie ochrony sanitarnej od cmentarza: 50 m, w jej zasięgu: </w:t>
      </w:r>
    </w:p>
    <w:p w:rsidR="00D20F40" w:rsidRPr="008A77B2" w:rsidRDefault="00D20F40" w:rsidP="00D20F40">
      <w:pPr>
        <w:pStyle w:val="MPZP07Litera"/>
      </w:pPr>
      <w:r w:rsidRPr="008A77B2">
        <w:t xml:space="preserve">zakazuje się lokalizowania zakładów produkcyjnych artykuły żywnościowe, zakładów żywienia zbiorowego, zakładów </w:t>
      </w:r>
      <w:r w:rsidRPr="008A77B2">
        <w:rPr>
          <w:rFonts w:cs="Arial"/>
        </w:rPr>
        <w:t xml:space="preserve">przechowujących </w:t>
      </w:r>
      <w:r w:rsidRPr="008A77B2">
        <w:t>artykuły żywnościowe;</w:t>
      </w:r>
    </w:p>
    <w:p w:rsidR="00D20F40" w:rsidRPr="008A77B2" w:rsidRDefault="00D20F40" w:rsidP="00D20F40">
      <w:pPr>
        <w:pStyle w:val="MPZP07Litera"/>
      </w:pPr>
      <w:r w:rsidRPr="008A77B2">
        <w:t>zakazuje się lokalizowania studzien i źródeł służących do czerpania wody do picia i potrzeb gospodarczych;</w:t>
      </w:r>
    </w:p>
    <w:p w:rsidR="00D20F40" w:rsidRPr="008A77B2" w:rsidRDefault="00D20F40" w:rsidP="00D20F40">
      <w:pPr>
        <w:pStyle w:val="MPZP06Punkt"/>
      </w:pPr>
      <w:r w:rsidRPr="008A77B2">
        <w:t>teren częściowo znajduję się w strefie ochrony sanitarnej od cmentarza: 150 m, w jej zasięgu: obowiązują przepisy odrębne, w szczególności:</w:t>
      </w:r>
    </w:p>
    <w:p w:rsidR="00D20F40" w:rsidRPr="008A77B2" w:rsidRDefault="00D20F40" w:rsidP="00D20F40">
      <w:pPr>
        <w:pStyle w:val="MPZP07Litera"/>
      </w:pPr>
      <w:r w:rsidRPr="008A77B2">
        <w:t>zakazuje się lokalizowania zakładów produkcyjnych artykuły żywnościowe, zakładów żywienia zbiorowego, zakładów przechowujących artykuły żywnościowe do czasu podłączenia do sieci wodociągowej wszystkich budynków korzystających z wody;</w:t>
      </w:r>
    </w:p>
    <w:p w:rsidR="00D20F40" w:rsidRPr="008A77B2" w:rsidRDefault="00D20F40" w:rsidP="00D20F40">
      <w:pPr>
        <w:pStyle w:val="MPZP07Litera"/>
      </w:pPr>
      <w:r w:rsidRPr="008A77B2">
        <w:t>zakazuje się lokalizowania studzien i źródeł służących do czerpania wody do picia i potrzeb gospodarczych.</w:t>
      </w:r>
    </w:p>
    <w:p w:rsidR="000C4F5B" w:rsidRPr="008A77B2" w:rsidRDefault="000C4F5B" w:rsidP="000C4F5B">
      <w:pPr>
        <w:pStyle w:val="MPZP06Punkt"/>
      </w:pPr>
      <w:r w:rsidRPr="008A77B2">
        <w:t>dopuszcza się lokalizowanie wyłącznie usług nieuciążliwych z wykluczeniem usług</w:t>
      </w:r>
      <w:r w:rsidR="00B109F2" w:rsidRPr="008A77B2">
        <w:t xml:space="preserve"> związanych z</w:t>
      </w:r>
      <w:r w:rsidR="00B109F2" w:rsidRPr="008A77B2">
        <w:rPr>
          <w:rFonts w:cs="Open Sans"/>
        </w:rPr>
        <w:t xml:space="preserve"> utylizacją i </w:t>
      </w:r>
      <w:r w:rsidR="00D20F40" w:rsidRPr="008A77B2">
        <w:rPr>
          <w:rFonts w:cs="Open Sans"/>
        </w:rPr>
        <w:t>spalaniem i odpadów;</w:t>
      </w:r>
    </w:p>
    <w:p w:rsidR="00524D65" w:rsidRPr="008A77B2" w:rsidRDefault="00524D65" w:rsidP="00524D65">
      <w:pPr>
        <w:pStyle w:val="MPZP04Paragraf"/>
        <w:jc w:val="center"/>
      </w:pPr>
    </w:p>
    <w:p w:rsidR="000C4F5B" w:rsidRPr="008A77B2" w:rsidRDefault="000C4F5B" w:rsidP="00524D65">
      <w:pPr>
        <w:pStyle w:val="MPZP04Paragraf"/>
        <w:numPr>
          <w:ilvl w:val="0"/>
          <w:numId w:val="0"/>
        </w:numPr>
      </w:pPr>
      <w:r w:rsidRPr="008A77B2">
        <w:t xml:space="preserve">Dla terenu oznaczonego na rysunku planu: </w:t>
      </w:r>
      <w:r w:rsidR="002348AE" w:rsidRPr="008A77B2">
        <w:fldChar w:fldCharType="begin"/>
      </w:r>
      <w:r w:rsidRPr="008A77B2">
        <w:instrText xml:space="preserve"> MACROBUTTON OtworzJeden </w:instrText>
      </w:r>
      <w:r w:rsidR="002348AE" w:rsidRPr="008A77B2">
        <w:fldChar w:fldCharType="begin"/>
      </w:r>
      <w:r w:rsidRPr="008A77B2">
        <w:instrText xml:space="preserve"> QUOTE "1.KDGP" \* MERGEFORMAT </w:instrText>
      </w:r>
      <w:r w:rsidR="002348AE" w:rsidRPr="008A77B2">
        <w:fldChar w:fldCharType="separate"/>
      </w:r>
      <w:r w:rsidRPr="008A77B2">
        <w:instrText>1.KDGP</w:instrText>
      </w:r>
      <w:r w:rsidR="002348AE" w:rsidRPr="008A77B2">
        <w:fldChar w:fldCharType="end"/>
      </w:r>
      <w:r w:rsidR="002348AE" w:rsidRPr="008A77B2">
        <w:fldChar w:fldCharType="end"/>
      </w:r>
      <w:r w:rsidRPr="008A77B2">
        <w:t xml:space="preserve"> ustala się:</w:t>
      </w:r>
    </w:p>
    <w:p w:rsidR="000C4F5B" w:rsidRPr="008A77B2" w:rsidRDefault="000C4F5B" w:rsidP="00906E84">
      <w:pPr>
        <w:pStyle w:val="MPZP05Ustp"/>
        <w:numPr>
          <w:ilvl w:val="2"/>
          <w:numId w:val="9"/>
        </w:numPr>
      </w:pPr>
      <w:r w:rsidRPr="008A77B2">
        <w:t>Przeznaczenie t</w:t>
      </w:r>
      <w:r w:rsidR="001F739F" w:rsidRPr="008A77B2">
        <w:t>e</w:t>
      </w:r>
      <w:r w:rsidRPr="008A77B2">
        <w:t>renu:</w:t>
      </w:r>
    </w:p>
    <w:p w:rsidR="000C4F5B" w:rsidRPr="008A77B2" w:rsidRDefault="000C4F5B" w:rsidP="000C4F5B">
      <w:pPr>
        <w:pStyle w:val="MPZP06Punkt"/>
      </w:pPr>
      <w:r w:rsidRPr="008A77B2">
        <w:t>przeznaczenie podstawowe: droga publiczna klasy głównej przyspieszonej</w:t>
      </w:r>
      <w:r w:rsidR="00C36D46" w:rsidRPr="008A77B2">
        <w:t xml:space="preserve"> – jako droga wojewódzka</w:t>
      </w:r>
      <w:r w:rsidRPr="008A77B2">
        <w:t>;</w:t>
      </w:r>
    </w:p>
    <w:p w:rsidR="000C4F5B" w:rsidRPr="008A77B2" w:rsidRDefault="000C4F5B" w:rsidP="000C4F5B">
      <w:pPr>
        <w:pStyle w:val="MPZP06Punkt"/>
      </w:pPr>
      <w:r w:rsidRPr="008A77B2">
        <w:t>przeznaczenie towarzyszące:</w:t>
      </w:r>
    </w:p>
    <w:p w:rsidR="000C4F5B" w:rsidRPr="008A77B2" w:rsidRDefault="000C4F5B" w:rsidP="000C4F5B">
      <w:pPr>
        <w:pStyle w:val="MPZP07Litera"/>
      </w:pPr>
      <w:r w:rsidRPr="008A77B2">
        <w:t>zieleń urządzona;</w:t>
      </w:r>
    </w:p>
    <w:p w:rsidR="000C4F5B" w:rsidRPr="008A77B2" w:rsidRDefault="00C36D46" w:rsidP="000C4F5B">
      <w:pPr>
        <w:pStyle w:val="MPZP07Litera"/>
      </w:pPr>
      <w:r w:rsidRPr="008A77B2">
        <w:t>uzbrojenie terenu.</w:t>
      </w:r>
    </w:p>
    <w:p w:rsidR="000C4F5B" w:rsidRPr="008A77B2" w:rsidRDefault="000C4F5B" w:rsidP="000C4F5B">
      <w:pPr>
        <w:pStyle w:val="MPZP05Ustp"/>
      </w:pPr>
      <w:r w:rsidRPr="008A77B2">
        <w:t>Zasady modernizacji, rozbudowy i budowy systemów komunikacji:</w:t>
      </w:r>
    </w:p>
    <w:p w:rsidR="000C4F5B" w:rsidRPr="008A77B2" w:rsidRDefault="000C4F5B" w:rsidP="000C4F5B">
      <w:pPr>
        <w:pStyle w:val="MPZP06Punkt"/>
      </w:pPr>
      <w:r w:rsidRPr="008A77B2">
        <w:t>ustala się szerokość drogi w liniach rozgraniczających na</w:t>
      </w:r>
      <w:r w:rsidR="00C36D46" w:rsidRPr="008A77B2">
        <w:t xml:space="preserve"> min.</w:t>
      </w:r>
      <w:r w:rsidRPr="008A77B2">
        <w:t xml:space="preserve"> </w:t>
      </w:r>
      <w:r w:rsidR="00D20F40" w:rsidRPr="008A77B2">
        <w:t>40</w:t>
      </w:r>
      <w:r w:rsidRPr="008A77B2">
        <w:t xml:space="preserve"> m</w:t>
      </w:r>
      <w:r w:rsidR="005047AB" w:rsidRPr="008A77B2">
        <w:t xml:space="preserve"> oraz zgodnie z rysunkiem planu</w:t>
      </w:r>
      <w:r w:rsidRPr="008A77B2">
        <w:t>;</w:t>
      </w:r>
    </w:p>
    <w:p w:rsidR="000C4F5B" w:rsidRPr="008A77B2" w:rsidRDefault="000C4F5B" w:rsidP="000C4F5B">
      <w:pPr>
        <w:pStyle w:val="MPZP05Ustp"/>
      </w:pPr>
      <w:r w:rsidRPr="008A77B2">
        <w:t>Warunki powiązań układu komunikacyjnego z układem zewnętrznym:</w:t>
      </w:r>
    </w:p>
    <w:p w:rsidR="000C4F5B" w:rsidRPr="008A77B2" w:rsidRDefault="000C4F5B" w:rsidP="000C4F5B">
      <w:pPr>
        <w:pStyle w:val="MPZP06Punkt"/>
      </w:pPr>
      <w:r w:rsidRPr="008A77B2">
        <w:t>od zachodu z kontynuacją projektowanej tras</w:t>
      </w:r>
      <w:r w:rsidR="005047AB" w:rsidRPr="008A77B2">
        <w:t>y</w:t>
      </w:r>
      <w:r w:rsidRPr="008A77B2">
        <w:t xml:space="preserve">; </w:t>
      </w:r>
    </w:p>
    <w:p w:rsidR="000C4F5B" w:rsidRPr="008A77B2" w:rsidRDefault="000C4F5B" w:rsidP="000C4F5B">
      <w:pPr>
        <w:pStyle w:val="MPZP06Punkt"/>
      </w:pPr>
      <w:r w:rsidRPr="008A77B2">
        <w:t>od wschodu z węzłem komunikacyjnym drogi powiatowej i planowanej obwodnicy Jabłonna;</w:t>
      </w:r>
    </w:p>
    <w:p w:rsidR="000C4F5B" w:rsidRPr="008A77B2" w:rsidRDefault="000C4F5B" w:rsidP="000C4F5B">
      <w:pPr>
        <w:pStyle w:val="MPZP05Ustp"/>
      </w:pPr>
      <w:r w:rsidRPr="008A77B2">
        <w:t>Szczególne warunki zagospodarowania terenów oraz ograniczenia w ich użytkowaniu, w tym zakaz zabudowy:</w:t>
      </w:r>
    </w:p>
    <w:p w:rsidR="000C4F5B" w:rsidRPr="008A77B2" w:rsidRDefault="000C4F5B" w:rsidP="000C4F5B">
      <w:pPr>
        <w:pStyle w:val="MPZP06Punkt"/>
      </w:pPr>
      <w:r w:rsidRPr="008A77B2">
        <w:t xml:space="preserve">teren częściowo znajduje się w strefie złożonych warunków gruntowo – wodnych, w jej zasięgu </w:t>
      </w:r>
      <w:r w:rsidR="00E90670" w:rsidRPr="008A77B2">
        <w:t>ustala się obowiązek ich uwzględnienia w procesie inwestycyjnym.</w:t>
      </w:r>
    </w:p>
    <w:p w:rsidR="00E90670" w:rsidRPr="008A77B2" w:rsidRDefault="00E90670" w:rsidP="00E90670">
      <w:pPr>
        <w:pStyle w:val="MPZP06Punkt"/>
      </w:pPr>
      <w:r w:rsidRPr="008A77B2">
        <w:t>teren częściowo znajduję się w strefie ochrony sanitarnej od cmentarza: 50 m oraz w strefie ochrony sanitarnej od cmentarza: 150 m, w jej zasięgu zakazuje się lokalizowania studzien i źródeł służących do czerpania wody do picia i potrzeb gospodarczych;</w:t>
      </w:r>
    </w:p>
    <w:p w:rsidR="00524D65" w:rsidRPr="008A77B2" w:rsidRDefault="00524D65" w:rsidP="00524D65">
      <w:pPr>
        <w:pStyle w:val="MPZP04Paragraf"/>
        <w:jc w:val="center"/>
      </w:pPr>
    </w:p>
    <w:p w:rsidR="000C4F5B" w:rsidRPr="008A77B2" w:rsidRDefault="000C4F5B" w:rsidP="00B57665">
      <w:pPr>
        <w:pStyle w:val="MPZP04Paragraf"/>
        <w:numPr>
          <w:ilvl w:val="0"/>
          <w:numId w:val="0"/>
        </w:numPr>
        <w:spacing w:before="0"/>
      </w:pPr>
      <w:r w:rsidRPr="008A77B2">
        <w:t xml:space="preserve">Dla terenu oznaczonego na rysunku planu: </w:t>
      </w:r>
      <w:r w:rsidR="002348AE" w:rsidRPr="008A77B2">
        <w:fldChar w:fldCharType="begin"/>
      </w:r>
      <w:r w:rsidRPr="008A77B2">
        <w:instrText xml:space="preserve"> MACROBUTTON OtworzJeden </w:instrText>
      </w:r>
      <w:r w:rsidR="002348AE" w:rsidRPr="008A77B2">
        <w:fldChar w:fldCharType="begin"/>
      </w:r>
      <w:r w:rsidRPr="008A77B2">
        <w:instrText xml:space="preserve"> QUOTE "2.KDZ" \* MERGEFORMAT </w:instrText>
      </w:r>
      <w:r w:rsidR="002348AE" w:rsidRPr="008A77B2">
        <w:fldChar w:fldCharType="separate"/>
      </w:r>
      <w:r w:rsidRPr="008A77B2">
        <w:instrText>2.KDZ</w:instrText>
      </w:r>
      <w:r w:rsidR="002348AE" w:rsidRPr="008A77B2">
        <w:fldChar w:fldCharType="end"/>
      </w:r>
      <w:r w:rsidR="002348AE" w:rsidRPr="008A77B2">
        <w:fldChar w:fldCharType="end"/>
      </w:r>
      <w:r w:rsidRPr="008A77B2">
        <w:t xml:space="preserve"> ustala się:</w:t>
      </w:r>
    </w:p>
    <w:p w:rsidR="000C4F5B" w:rsidRPr="008A77B2" w:rsidRDefault="000C4F5B" w:rsidP="00906E84">
      <w:pPr>
        <w:pStyle w:val="MPZP05Ustp"/>
        <w:numPr>
          <w:ilvl w:val="2"/>
          <w:numId w:val="10"/>
        </w:numPr>
      </w:pPr>
      <w:r w:rsidRPr="008A77B2">
        <w:t>Przeznaczenie t</w:t>
      </w:r>
      <w:r w:rsidR="001F739F" w:rsidRPr="008A77B2">
        <w:t>e</w:t>
      </w:r>
      <w:r w:rsidRPr="008A77B2">
        <w:t>renu:</w:t>
      </w:r>
    </w:p>
    <w:p w:rsidR="000C4F5B" w:rsidRPr="008A77B2" w:rsidRDefault="000C4F5B" w:rsidP="000C4F5B">
      <w:pPr>
        <w:pStyle w:val="MPZP06Punkt"/>
      </w:pPr>
      <w:r w:rsidRPr="008A77B2">
        <w:t>przeznaczenie podstawowe: droga publiczna klasy zbiorczej</w:t>
      </w:r>
      <w:r w:rsidR="00E90670" w:rsidRPr="008A77B2">
        <w:t xml:space="preserve"> – jako droga powiatowa</w:t>
      </w:r>
      <w:r w:rsidRPr="008A77B2">
        <w:t>;</w:t>
      </w:r>
    </w:p>
    <w:p w:rsidR="000C4F5B" w:rsidRPr="008A77B2" w:rsidRDefault="000C4F5B" w:rsidP="000C4F5B">
      <w:pPr>
        <w:pStyle w:val="MPZP06Punkt"/>
      </w:pPr>
      <w:r w:rsidRPr="008A77B2">
        <w:t>przeznaczenie towarzyszące:</w:t>
      </w:r>
    </w:p>
    <w:p w:rsidR="000C4F5B" w:rsidRPr="008A77B2" w:rsidRDefault="000C4F5B" w:rsidP="000C4F5B">
      <w:pPr>
        <w:pStyle w:val="MPZP07Litera"/>
      </w:pPr>
      <w:r w:rsidRPr="008A77B2">
        <w:t>zieleń urządzona;</w:t>
      </w:r>
    </w:p>
    <w:p w:rsidR="000C4F5B" w:rsidRPr="008A77B2" w:rsidRDefault="000C4F5B" w:rsidP="000C4F5B">
      <w:pPr>
        <w:pStyle w:val="MPZP07Litera"/>
      </w:pPr>
      <w:r w:rsidRPr="008A77B2">
        <w:t>obiekty małej architektury;</w:t>
      </w:r>
    </w:p>
    <w:p w:rsidR="000C4F5B" w:rsidRPr="008A77B2" w:rsidRDefault="00E90670" w:rsidP="000C4F5B">
      <w:pPr>
        <w:pStyle w:val="MPZP07Litera"/>
      </w:pPr>
      <w:r w:rsidRPr="008A77B2">
        <w:t>uzbrojenie terenu</w:t>
      </w:r>
      <w:r w:rsidR="000C4F5B" w:rsidRPr="008A77B2">
        <w:t>.</w:t>
      </w:r>
    </w:p>
    <w:p w:rsidR="000C4F5B" w:rsidRPr="008A77B2" w:rsidRDefault="000C4F5B" w:rsidP="000C4F5B">
      <w:pPr>
        <w:pStyle w:val="MPZP05Ustp"/>
      </w:pPr>
      <w:r w:rsidRPr="008A77B2">
        <w:t>Zasady modernizacji, rozbudowy i budowy systemów komunikacji:</w:t>
      </w:r>
    </w:p>
    <w:p w:rsidR="000C4F5B" w:rsidRPr="008A77B2" w:rsidRDefault="000C4F5B" w:rsidP="000C4F5B">
      <w:pPr>
        <w:pStyle w:val="MPZP06Punkt"/>
      </w:pPr>
      <w:r w:rsidRPr="008A77B2">
        <w:t>ustala się szerokość drogi w liniach rozgraniczających na</w:t>
      </w:r>
      <w:r w:rsidR="00E90670" w:rsidRPr="008A77B2">
        <w:t xml:space="preserve"> min.</w:t>
      </w:r>
      <w:r w:rsidRPr="008A77B2">
        <w:t xml:space="preserve"> </w:t>
      </w:r>
      <w:r w:rsidR="00E90670" w:rsidRPr="008A77B2">
        <w:t>8</w:t>
      </w:r>
      <w:r w:rsidR="00D20F40" w:rsidRPr="008A77B2">
        <w:t>,7</w:t>
      </w:r>
      <w:r w:rsidRPr="008A77B2">
        <w:t xml:space="preserve"> m (pozostała część szerokości drogi zlokalizowana jest poza obszarem niniejs</w:t>
      </w:r>
      <w:r w:rsidR="00524D65" w:rsidRPr="008A77B2">
        <w:t>zego planu).</w:t>
      </w:r>
    </w:p>
    <w:p w:rsidR="000C4F5B" w:rsidRPr="008A77B2" w:rsidRDefault="000C4F5B" w:rsidP="000C4F5B">
      <w:pPr>
        <w:pStyle w:val="MPZP05Ustp"/>
      </w:pPr>
      <w:r w:rsidRPr="008A77B2">
        <w:t>Warunki powiązań układu komunikacyjnego z układem zewnętrznym:</w:t>
      </w:r>
    </w:p>
    <w:p w:rsidR="000C4F5B" w:rsidRPr="008A77B2" w:rsidRDefault="000C4F5B" w:rsidP="000C4F5B">
      <w:pPr>
        <w:pStyle w:val="MPZP06Punkt"/>
      </w:pPr>
      <w:r w:rsidRPr="008A77B2">
        <w:t xml:space="preserve">od południa z węzłem komunikacyjnym drogi powiatowej i planowanej obwodnicy Jabłonna; </w:t>
      </w:r>
    </w:p>
    <w:p w:rsidR="000C4F5B" w:rsidRPr="008A77B2" w:rsidRDefault="000C4F5B" w:rsidP="000C4F5B">
      <w:pPr>
        <w:pStyle w:val="MPZP06Punkt"/>
      </w:pPr>
      <w:r w:rsidRPr="008A77B2">
        <w:t xml:space="preserve">od północy i wschodu z kontynuacją drogi - ulicą Chotomowską. </w:t>
      </w:r>
    </w:p>
    <w:p w:rsidR="000C4F5B" w:rsidRPr="008A77B2" w:rsidRDefault="000C4F5B" w:rsidP="000C4F5B">
      <w:pPr>
        <w:pStyle w:val="MPZP05Ustp"/>
      </w:pPr>
      <w:r w:rsidRPr="008A77B2">
        <w:t>Szczególne warunki zagospodarowania terenów oraz ograniczenia w ich użytkowaniu, w tym zakaz zabudowy:</w:t>
      </w:r>
    </w:p>
    <w:p w:rsidR="000C4F5B" w:rsidRPr="008A77B2" w:rsidRDefault="000C4F5B" w:rsidP="000C4F5B">
      <w:pPr>
        <w:pStyle w:val="MPZP06Punkt"/>
      </w:pPr>
      <w:r w:rsidRPr="008A77B2">
        <w:t xml:space="preserve">teren częściowo znajduje się w strefie złożonych warunków gruntowo – wodnych, w jej zasięgu </w:t>
      </w:r>
      <w:r w:rsidR="00E90670" w:rsidRPr="008A77B2">
        <w:t>ustala się obowiązek ich uwzględnienia w procesie inwestycyjnym.</w:t>
      </w:r>
    </w:p>
    <w:p w:rsidR="000C4F5B" w:rsidRPr="008A77B2" w:rsidRDefault="005A4650" w:rsidP="005A4650">
      <w:pPr>
        <w:pStyle w:val="MPZP06Punkt"/>
      </w:pPr>
      <w:r w:rsidRPr="008A77B2">
        <w:t>t</w:t>
      </w:r>
      <w:r w:rsidR="00BE1097" w:rsidRPr="008A77B2">
        <w:t xml:space="preserve">eren częściowo znajduję się w </w:t>
      </w:r>
      <w:r w:rsidRPr="008A77B2">
        <w:t>strefie ochrony sanitarnej od cmentarza: 150 m, w jej zasięgu zakazuje się lokalizowania studzien i źródeł służących do czerpania wody do picia i potrzeb gospodarczych.</w:t>
      </w:r>
    </w:p>
    <w:p w:rsidR="000C4F5B" w:rsidRPr="008A77B2" w:rsidRDefault="000C4F5B" w:rsidP="00524D65">
      <w:pPr>
        <w:pStyle w:val="MPZP04Paragraf"/>
        <w:jc w:val="center"/>
      </w:pPr>
    </w:p>
    <w:p w:rsidR="000C4F5B" w:rsidRPr="008A77B2" w:rsidRDefault="000C4F5B" w:rsidP="00524D65">
      <w:pPr>
        <w:pStyle w:val="MPZP10TekstGruby"/>
      </w:pPr>
      <w:r w:rsidRPr="008A77B2">
        <w:t>Dla terenu oznaczonego na rysunku planu:</w:t>
      </w:r>
      <w:r w:rsidR="00524D65" w:rsidRPr="008A77B2">
        <w:t xml:space="preserve"> </w:t>
      </w:r>
      <w:r w:rsidR="002348AE" w:rsidRPr="008A77B2">
        <w:fldChar w:fldCharType="begin"/>
      </w:r>
      <w:r w:rsidR="00524D65" w:rsidRPr="008A77B2">
        <w:instrText xml:space="preserve"> MACROBUTTON OtworzJeden </w:instrText>
      </w:r>
      <w:r w:rsidR="002348AE" w:rsidRPr="008A77B2">
        <w:fldChar w:fldCharType="begin"/>
      </w:r>
      <w:r w:rsidR="00524D65" w:rsidRPr="008A77B2">
        <w:instrText xml:space="preserve"> QUOTE "3.KDL" \* MERGEFORMAT </w:instrText>
      </w:r>
      <w:r w:rsidR="002348AE" w:rsidRPr="008A77B2">
        <w:fldChar w:fldCharType="separate"/>
      </w:r>
      <w:r w:rsidR="00524D65" w:rsidRPr="008A77B2">
        <w:instrText>3.KDL</w:instrText>
      </w:r>
      <w:r w:rsidR="002348AE" w:rsidRPr="008A77B2">
        <w:fldChar w:fldCharType="end"/>
      </w:r>
      <w:r w:rsidR="002348AE" w:rsidRPr="008A77B2">
        <w:fldChar w:fldCharType="end"/>
      </w:r>
      <w:r w:rsidR="00524D65" w:rsidRPr="008A77B2">
        <w:t xml:space="preserve"> </w:t>
      </w:r>
      <w:r w:rsidRPr="008A77B2">
        <w:t>ustala się:</w:t>
      </w:r>
    </w:p>
    <w:p w:rsidR="000C4F5B" w:rsidRPr="008A77B2" w:rsidRDefault="000C4F5B" w:rsidP="00556B26">
      <w:pPr>
        <w:pStyle w:val="MPZP05Ustp"/>
        <w:numPr>
          <w:ilvl w:val="2"/>
          <w:numId w:val="17"/>
        </w:numPr>
      </w:pPr>
      <w:r w:rsidRPr="008A77B2">
        <w:t>Przeznaczenie t</w:t>
      </w:r>
      <w:r w:rsidR="001F739F" w:rsidRPr="008A77B2">
        <w:t>e</w:t>
      </w:r>
      <w:r w:rsidRPr="008A77B2">
        <w:t>renu:</w:t>
      </w:r>
    </w:p>
    <w:p w:rsidR="000C4F5B" w:rsidRPr="008A77B2" w:rsidRDefault="000C4F5B" w:rsidP="000C4F5B">
      <w:pPr>
        <w:pStyle w:val="MPZP06Punkt"/>
      </w:pPr>
      <w:r w:rsidRPr="008A77B2">
        <w:t xml:space="preserve">przeznaczenie podstawowe: droga publiczna klasy </w:t>
      </w:r>
      <w:r w:rsidR="00524D65" w:rsidRPr="008A77B2">
        <w:t>lokalnej</w:t>
      </w:r>
      <w:r w:rsidR="00E90670" w:rsidRPr="008A77B2">
        <w:t xml:space="preserve"> - jako droga gminna</w:t>
      </w:r>
      <w:r w:rsidRPr="008A77B2">
        <w:t>;</w:t>
      </w:r>
    </w:p>
    <w:p w:rsidR="000C4F5B" w:rsidRPr="008A77B2" w:rsidRDefault="000C4F5B" w:rsidP="000C4F5B">
      <w:pPr>
        <w:pStyle w:val="MPZP06Punkt"/>
      </w:pPr>
      <w:r w:rsidRPr="008A77B2">
        <w:t>przeznaczenie towarzyszące:</w:t>
      </w:r>
    </w:p>
    <w:p w:rsidR="000C4F5B" w:rsidRPr="008A77B2" w:rsidRDefault="000C4F5B" w:rsidP="000C4F5B">
      <w:pPr>
        <w:pStyle w:val="MPZP07Litera"/>
      </w:pPr>
      <w:r w:rsidRPr="008A77B2">
        <w:t>zieleń urządzona;</w:t>
      </w:r>
    </w:p>
    <w:p w:rsidR="000C4F5B" w:rsidRPr="008A77B2" w:rsidRDefault="000C4F5B" w:rsidP="000C4F5B">
      <w:pPr>
        <w:pStyle w:val="MPZP07Litera"/>
      </w:pPr>
      <w:r w:rsidRPr="008A77B2">
        <w:t>obiekty małej architektury;</w:t>
      </w:r>
    </w:p>
    <w:p w:rsidR="000C4F5B" w:rsidRPr="008A77B2" w:rsidRDefault="00E90670" w:rsidP="000C4F5B">
      <w:pPr>
        <w:pStyle w:val="MPZP07Litera"/>
      </w:pPr>
      <w:r w:rsidRPr="008A77B2">
        <w:t>uzbrojenie terenu.</w:t>
      </w:r>
    </w:p>
    <w:p w:rsidR="000C4F5B" w:rsidRPr="008A77B2" w:rsidRDefault="000C4F5B" w:rsidP="000C4F5B">
      <w:pPr>
        <w:pStyle w:val="MPZP05Ustp"/>
      </w:pPr>
      <w:r w:rsidRPr="008A77B2">
        <w:t>Zasady modernizacji, rozbudowy i budowy systemów komunikacji:</w:t>
      </w:r>
    </w:p>
    <w:p w:rsidR="000C4F5B" w:rsidRPr="008A77B2" w:rsidRDefault="000C4F5B" w:rsidP="000C4F5B">
      <w:pPr>
        <w:pStyle w:val="MPZP06Punkt"/>
      </w:pPr>
      <w:r w:rsidRPr="008A77B2">
        <w:t xml:space="preserve">ustala się szerokość drogi w liniach rozgraniczających </w:t>
      </w:r>
      <w:r w:rsidR="00524D65" w:rsidRPr="008A77B2">
        <w:t>na</w:t>
      </w:r>
      <w:r w:rsidRPr="008A77B2">
        <w:t xml:space="preserve"> </w:t>
      </w:r>
      <w:r w:rsidR="00524D65" w:rsidRPr="008A77B2">
        <w:t>15 m.</w:t>
      </w:r>
    </w:p>
    <w:p w:rsidR="000C4F5B" w:rsidRPr="008A77B2" w:rsidRDefault="000C4F5B" w:rsidP="000C4F5B">
      <w:pPr>
        <w:pStyle w:val="MPZP05Ustp"/>
      </w:pPr>
      <w:r w:rsidRPr="008A77B2">
        <w:t>Warunki powiązań układu komunikacyjnego z układem zewnętrznym:</w:t>
      </w:r>
    </w:p>
    <w:p w:rsidR="00524D65" w:rsidRPr="008A77B2" w:rsidRDefault="00524D65" w:rsidP="00524D65">
      <w:pPr>
        <w:pStyle w:val="MPZP06Punkt"/>
      </w:pPr>
      <w:r w:rsidRPr="008A77B2">
        <w:t xml:space="preserve">powiązanie od wschodu z planowanym układem dróg gminnych. </w:t>
      </w:r>
    </w:p>
    <w:p w:rsidR="000C4F5B" w:rsidRPr="008A77B2" w:rsidRDefault="000C4F5B" w:rsidP="000C4F5B">
      <w:pPr>
        <w:pStyle w:val="MPZP05Ustp"/>
      </w:pPr>
      <w:r w:rsidRPr="008A77B2">
        <w:t>Szczególne warunki zagospodarowania terenów oraz ograniczenia w ich użytkowaniu, w tym zakaz zabudowy:</w:t>
      </w:r>
    </w:p>
    <w:p w:rsidR="000C4F5B" w:rsidRPr="008A77B2" w:rsidRDefault="000C4F5B" w:rsidP="000C4F5B">
      <w:pPr>
        <w:pStyle w:val="MPZP06Punkt"/>
      </w:pPr>
      <w:r w:rsidRPr="008A77B2">
        <w:t xml:space="preserve">teren częściowo znajduje się w strefie złożonych warunków gruntowo – wodnych, w jej zasięgu </w:t>
      </w:r>
      <w:r w:rsidR="00E90670" w:rsidRPr="008A77B2">
        <w:t>ustala się obowiązek ich uwzględnienia w procesie inwestycyjnym.</w:t>
      </w:r>
    </w:p>
    <w:p w:rsidR="00524D65" w:rsidRPr="008A77B2" w:rsidRDefault="00524D65" w:rsidP="00524D65">
      <w:pPr>
        <w:pStyle w:val="MPZP04Paragraf"/>
        <w:jc w:val="center"/>
      </w:pPr>
    </w:p>
    <w:p w:rsidR="00524D65" w:rsidRPr="008A77B2" w:rsidRDefault="00524D65" w:rsidP="00524D65">
      <w:pPr>
        <w:pStyle w:val="MPZP10TekstGruby"/>
      </w:pPr>
      <w:r w:rsidRPr="008A77B2">
        <w:t xml:space="preserve">Dla terenu oznaczonego na rysunku planu: </w:t>
      </w:r>
      <w:r w:rsidR="002348AE" w:rsidRPr="008A77B2">
        <w:fldChar w:fldCharType="begin"/>
      </w:r>
      <w:r w:rsidRPr="008A77B2">
        <w:instrText xml:space="preserve"> MACROBUTTON OtworzJeden </w:instrText>
      </w:r>
      <w:r w:rsidR="002348AE" w:rsidRPr="008A77B2">
        <w:fldChar w:fldCharType="begin"/>
      </w:r>
      <w:r w:rsidRPr="008A77B2">
        <w:instrText xml:space="preserve"> QUOTE "4.KDD" \* MERGEFORMAT </w:instrText>
      </w:r>
      <w:r w:rsidR="002348AE" w:rsidRPr="008A77B2">
        <w:fldChar w:fldCharType="separate"/>
      </w:r>
      <w:r w:rsidRPr="008A77B2">
        <w:instrText>4.KDD</w:instrText>
      </w:r>
      <w:r w:rsidR="002348AE" w:rsidRPr="008A77B2">
        <w:fldChar w:fldCharType="end"/>
      </w:r>
      <w:r w:rsidR="002348AE" w:rsidRPr="008A77B2">
        <w:fldChar w:fldCharType="end"/>
      </w:r>
      <w:r w:rsidRPr="008A77B2">
        <w:t xml:space="preserve"> ustala się:</w:t>
      </w:r>
    </w:p>
    <w:p w:rsidR="00524D65" w:rsidRPr="008A77B2" w:rsidRDefault="00524D65" w:rsidP="00556B26">
      <w:pPr>
        <w:pStyle w:val="MPZP05Ustp"/>
        <w:numPr>
          <w:ilvl w:val="2"/>
          <w:numId w:val="16"/>
        </w:numPr>
      </w:pPr>
      <w:r w:rsidRPr="008A77B2">
        <w:t>Przeznaczenie t</w:t>
      </w:r>
      <w:r w:rsidR="001F739F" w:rsidRPr="008A77B2">
        <w:t>e</w:t>
      </w:r>
      <w:r w:rsidRPr="008A77B2">
        <w:t>renu:</w:t>
      </w:r>
    </w:p>
    <w:p w:rsidR="00524D65" w:rsidRPr="008A77B2" w:rsidRDefault="00524D65" w:rsidP="00524D65">
      <w:pPr>
        <w:pStyle w:val="MPZP06Punkt"/>
      </w:pPr>
      <w:r w:rsidRPr="008A77B2">
        <w:t>przeznaczenie podstawowe: droga publiczna klasy dojazdowej</w:t>
      </w:r>
      <w:r w:rsidR="00E90670" w:rsidRPr="008A77B2">
        <w:t xml:space="preserve"> – jako droga gminna</w:t>
      </w:r>
      <w:r w:rsidRPr="008A77B2">
        <w:t>;</w:t>
      </w:r>
    </w:p>
    <w:p w:rsidR="00524D65" w:rsidRPr="008A77B2" w:rsidRDefault="00524D65" w:rsidP="00524D65">
      <w:pPr>
        <w:pStyle w:val="MPZP06Punkt"/>
      </w:pPr>
      <w:r w:rsidRPr="008A77B2">
        <w:t>przeznaczenie towarzyszące:</w:t>
      </w:r>
    </w:p>
    <w:p w:rsidR="00524D65" w:rsidRPr="008A77B2" w:rsidRDefault="00524D65" w:rsidP="00524D65">
      <w:pPr>
        <w:pStyle w:val="MPZP07Litera"/>
      </w:pPr>
      <w:r w:rsidRPr="008A77B2">
        <w:t>zieleń urządzona;</w:t>
      </w:r>
    </w:p>
    <w:p w:rsidR="00524D65" w:rsidRPr="008A77B2" w:rsidRDefault="00524D65" w:rsidP="00524D65">
      <w:pPr>
        <w:pStyle w:val="MPZP07Litera"/>
      </w:pPr>
      <w:r w:rsidRPr="008A77B2">
        <w:t>obiekty małej architektury;</w:t>
      </w:r>
    </w:p>
    <w:p w:rsidR="00524D65" w:rsidRPr="008A77B2" w:rsidRDefault="00E90670" w:rsidP="00524D65">
      <w:pPr>
        <w:pStyle w:val="MPZP07Litera"/>
      </w:pPr>
      <w:r w:rsidRPr="008A77B2">
        <w:t>uzbrojenie terenu</w:t>
      </w:r>
      <w:r w:rsidR="00524D65" w:rsidRPr="008A77B2">
        <w:t>.</w:t>
      </w:r>
    </w:p>
    <w:p w:rsidR="00524D65" w:rsidRPr="008A77B2" w:rsidRDefault="00524D65" w:rsidP="00524D65">
      <w:pPr>
        <w:pStyle w:val="MPZP05Ustp"/>
      </w:pPr>
      <w:r w:rsidRPr="008A77B2">
        <w:t>Zasady modernizacji, rozbudowy i budowy systemów komunikacji:</w:t>
      </w:r>
    </w:p>
    <w:p w:rsidR="00524D65" w:rsidRPr="008A77B2" w:rsidRDefault="00524D65" w:rsidP="00524D65">
      <w:pPr>
        <w:pStyle w:val="MPZP06Punkt"/>
      </w:pPr>
      <w:r w:rsidRPr="008A77B2">
        <w:t xml:space="preserve">ustala się szerokość drogi w liniach rozgraniczających </w:t>
      </w:r>
      <w:r w:rsidR="00E90670" w:rsidRPr="008A77B2">
        <w:t xml:space="preserve">min. </w:t>
      </w:r>
      <w:r w:rsidRPr="008A77B2">
        <w:t>7,5 m (pozostała część szerokości drogi zlokalizowana jest poza obszarem niniejszego planu).</w:t>
      </w:r>
    </w:p>
    <w:p w:rsidR="00524D65" w:rsidRPr="008A77B2" w:rsidRDefault="00524D65" w:rsidP="00524D65">
      <w:pPr>
        <w:pStyle w:val="MPZP05Ustp"/>
      </w:pPr>
      <w:r w:rsidRPr="008A77B2">
        <w:t>Warunki powiązań układu komunikacyjnego z układem zewnętrznym:</w:t>
      </w:r>
    </w:p>
    <w:p w:rsidR="00524D65" w:rsidRPr="008A77B2" w:rsidRDefault="00524D65" w:rsidP="00524D65">
      <w:pPr>
        <w:pStyle w:val="MPZP06Punkt"/>
      </w:pPr>
      <w:r w:rsidRPr="008A77B2">
        <w:t xml:space="preserve">powiązanie od wschodu z planowanym układem dróg gminnych. </w:t>
      </w:r>
    </w:p>
    <w:p w:rsidR="00524D65" w:rsidRPr="008A77B2" w:rsidRDefault="00524D65" w:rsidP="00524D65">
      <w:pPr>
        <w:pStyle w:val="MPZP05Ustp"/>
      </w:pPr>
      <w:r w:rsidRPr="008A77B2">
        <w:t>Szczególne warunki zagospodarowania terenów oraz ograniczenia w ich użytkowaniu, w tym zakaz zabudowy:</w:t>
      </w:r>
    </w:p>
    <w:p w:rsidR="00524D65" w:rsidRPr="008A77B2" w:rsidRDefault="00524D65" w:rsidP="00524D65">
      <w:pPr>
        <w:pStyle w:val="MPZP06Punkt"/>
      </w:pPr>
      <w:r w:rsidRPr="008A77B2">
        <w:t xml:space="preserve">teren częściowo znajduje się w strefie złożonych warunków gruntowo – wodnych, w jej zasięgu dopuszcza się zainwestowanie po wykonaniu ekspertyzy geologicznej określającej warunki gruntowo – wodne. </w:t>
      </w:r>
    </w:p>
    <w:p w:rsidR="005A4650" w:rsidRPr="008A77B2" w:rsidRDefault="005A4650" w:rsidP="00524D65">
      <w:pPr>
        <w:pStyle w:val="MPZP06Punkt"/>
      </w:pPr>
      <w:r w:rsidRPr="008A77B2">
        <w:t>teren częściowo znajduję się w strefie ochrony sanitarnej od cmentarza: 50 m oraz w strefie ochrony sanitarnej od cmentarza: 150 m, w jej zasięgu zakazuje się lokalizowania studzien i źródeł służących do czerpania wody do picia i potrzeb gospodarczych.</w:t>
      </w:r>
    </w:p>
    <w:p w:rsidR="000C4F5B" w:rsidRPr="008A77B2" w:rsidRDefault="000C4F5B" w:rsidP="00C11EEA">
      <w:pPr>
        <w:pStyle w:val="MPZP02Rozdzia"/>
      </w:pPr>
      <w:r w:rsidRPr="008A77B2">
        <w:br/>
        <w:t>Przypisy końcowe</w:t>
      </w:r>
    </w:p>
    <w:p w:rsidR="00C11EEA" w:rsidRPr="008A77B2" w:rsidRDefault="00C11EEA" w:rsidP="00C11EEA">
      <w:pPr>
        <w:pStyle w:val="MPZP04Paragraf"/>
        <w:jc w:val="center"/>
      </w:pPr>
    </w:p>
    <w:p w:rsidR="000C4F5B" w:rsidRPr="008A77B2" w:rsidRDefault="000C4F5B" w:rsidP="00C11EEA">
      <w:pPr>
        <w:pStyle w:val="MPZP04Paragraf"/>
        <w:numPr>
          <w:ilvl w:val="0"/>
          <w:numId w:val="0"/>
        </w:numPr>
        <w:ind w:left="200"/>
      </w:pPr>
      <w:r w:rsidRPr="008A77B2">
        <w:t xml:space="preserve">Ustalenia dotyczące stawek procentowych stanowiących podstawę do określania opłaty, o której mowa </w:t>
      </w:r>
      <w:r w:rsidRPr="008A77B2">
        <w:br/>
        <w:t xml:space="preserve">w art. 36 ust. 4 ustawy z dnia 27 marca 2003 r. o planowaniu i zagospodarowaniu przestrzennym, ustala się </w:t>
      </w:r>
      <w:r w:rsidRPr="008A77B2">
        <w:br/>
        <w:t>na: 30%, słownie: trzydzieści procent.</w:t>
      </w:r>
    </w:p>
    <w:p w:rsidR="00C11EEA" w:rsidRPr="008A77B2" w:rsidRDefault="00C11EEA" w:rsidP="00C11EEA">
      <w:pPr>
        <w:pStyle w:val="MPZP04Paragraf"/>
        <w:jc w:val="center"/>
      </w:pPr>
    </w:p>
    <w:p w:rsidR="00524D65" w:rsidRPr="008A77B2" w:rsidRDefault="000C4F5B" w:rsidP="00C11EEA">
      <w:pPr>
        <w:pStyle w:val="MPZP04Paragraf"/>
        <w:numPr>
          <w:ilvl w:val="0"/>
          <w:numId w:val="0"/>
        </w:numPr>
        <w:ind w:left="200"/>
      </w:pPr>
      <w:r w:rsidRPr="008A77B2">
        <w:t>Wykonanie uchwały powierza się Wójtowi Gminy Jabłonna.</w:t>
      </w:r>
    </w:p>
    <w:p w:rsidR="00C11EEA" w:rsidRPr="008A77B2" w:rsidRDefault="00C11EEA" w:rsidP="00C11EEA">
      <w:pPr>
        <w:pStyle w:val="MPZP04Paragraf"/>
        <w:jc w:val="center"/>
      </w:pPr>
    </w:p>
    <w:p w:rsidR="00327211" w:rsidRPr="00BF5656" w:rsidRDefault="000C4F5B" w:rsidP="00C11EEA">
      <w:pPr>
        <w:pStyle w:val="MPZP04Paragraf"/>
        <w:numPr>
          <w:ilvl w:val="0"/>
          <w:numId w:val="0"/>
        </w:numPr>
        <w:ind w:left="200"/>
      </w:pPr>
      <w:r w:rsidRPr="008A77B2">
        <w:t xml:space="preserve">Uchwała wchodzi w życie po upływie </w:t>
      </w:r>
      <w:r w:rsidR="005A4650" w:rsidRPr="008A77B2">
        <w:t>14</w:t>
      </w:r>
      <w:r w:rsidRPr="008A77B2">
        <w:t xml:space="preserve"> dni od dnia jej ogłoszenia w Dzienniku Urzędowym Województwa Mazowieckiego.</w:t>
      </w:r>
    </w:p>
    <w:sectPr w:rsidR="00327211" w:rsidRPr="00BF5656" w:rsidSect="00A0027A">
      <w:headerReference w:type="default" r:id="rId8"/>
      <w:footerReference w:type="even" r:id="rId9"/>
      <w:footerReference w:type="default" r:id="rId10"/>
      <w:headerReference w:type="first" r:id="rId11"/>
      <w:pgSz w:w="11907"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F" w:rsidRDefault="001F739F">
      <w:r>
        <w:separator/>
      </w:r>
    </w:p>
  </w:endnote>
  <w:endnote w:type="continuationSeparator" w:id="0">
    <w:p w:rsidR="001F739F" w:rsidRDefault="001F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9F" w:rsidRDefault="002348AE" w:rsidP="009C3884">
    <w:pPr>
      <w:framePr w:wrap="around" w:vAnchor="text" w:hAnchor="margin" w:xAlign="right" w:y="1"/>
    </w:pPr>
    <w:r>
      <w:fldChar w:fldCharType="begin"/>
    </w:r>
    <w:r w:rsidR="001F739F">
      <w:instrText xml:space="preserve">PAGE  </w:instrText>
    </w:r>
    <w:r>
      <w:fldChar w:fldCharType="end"/>
    </w:r>
  </w:p>
  <w:p w:rsidR="001F739F" w:rsidRDefault="001F739F" w:rsidP="009C388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9F" w:rsidRPr="00524D65" w:rsidRDefault="002348AE" w:rsidP="009C3884">
    <w:pPr>
      <w:framePr w:wrap="around" w:vAnchor="text" w:hAnchor="margin" w:xAlign="right" w:y="1"/>
      <w:rPr>
        <w:rFonts w:ascii="Arial Narrow" w:hAnsi="Arial Narrow"/>
      </w:rPr>
    </w:pPr>
    <w:r w:rsidRPr="00524D65">
      <w:rPr>
        <w:rFonts w:ascii="Arial Narrow" w:hAnsi="Arial Narrow"/>
      </w:rPr>
      <w:fldChar w:fldCharType="begin"/>
    </w:r>
    <w:r w:rsidR="001F739F" w:rsidRPr="00524D65">
      <w:rPr>
        <w:rFonts w:ascii="Arial Narrow" w:hAnsi="Arial Narrow"/>
      </w:rPr>
      <w:instrText xml:space="preserve">PAGE  </w:instrText>
    </w:r>
    <w:r w:rsidRPr="00524D65">
      <w:rPr>
        <w:rFonts w:ascii="Arial Narrow" w:hAnsi="Arial Narrow"/>
      </w:rPr>
      <w:fldChar w:fldCharType="separate"/>
    </w:r>
    <w:r w:rsidR="00373F3B">
      <w:rPr>
        <w:rFonts w:ascii="Arial Narrow" w:hAnsi="Arial Narrow"/>
        <w:noProof/>
      </w:rPr>
      <w:t>8</w:t>
    </w:r>
    <w:r w:rsidRPr="00524D65">
      <w:rPr>
        <w:rFonts w:ascii="Arial Narrow" w:hAnsi="Arial Narrow"/>
      </w:rPr>
      <w:fldChar w:fldCharType="end"/>
    </w:r>
  </w:p>
  <w:p w:rsidR="001F739F" w:rsidRPr="00524D65" w:rsidRDefault="001F739F" w:rsidP="009C3884">
    <w:pPr>
      <w:ind w:right="360"/>
      <w:rPr>
        <w:rFonts w:ascii="Arial Narrow" w:hAnsi="Arial Narrow"/>
      </w:rPr>
    </w:pPr>
    <w:r w:rsidRPr="00524D65">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F" w:rsidRDefault="001F739F">
      <w:r>
        <w:separator/>
      </w:r>
    </w:p>
  </w:footnote>
  <w:footnote w:type="continuationSeparator" w:id="0">
    <w:p w:rsidR="001F739F" w:rsidRDefault="001F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9F" w:rsidRPr="00524D65" w:rsidRDefault="001F739F" w:rsidP="00524D65">
    <w:pPr>
      <w:jc w:val="center"/>
      <w:rPr>
        <w:rFonts w:ascii="Arial Narrow" w:hAnsi="Arial Narrow"/>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9F" w:rsidRPr="00A66DC7" w:rsidRDefault="001F739F" w:rsidP="009C3884">
    <w:pPr>
      <w:jc w:val="center"/>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076D838"/>
    <w:lvl w:ilvl="0">
      <w:start w:val="1"/>
      <w:numFmt w:val="bullet"/>
      <w:pStyle w:val="Nagwekwiadomoci"/>
      <w:lvlText w:val=""/>
      <w:lvlJc w:val="left"/>
      <w:pPr>
        <w:tabs>
          <w:tab w:val="num" w:pos="1209"/>
        </w:tabs>
        <w:ind w:left="1209" w:hanging="360"/>
      </w:pPr>
      <w:rPr>
        <w:rFonts w:ascii="Symbol" w:hAnsi="Symbol" w:hint="default"/>
      </w:rPr>
    </w:lvl>
  </w:abstractNum>
  <w:abstractNum w:abstractNumId="1" w15:restartNumberingAfterBreak="0">
    <w:nsid w:val="34A7381F"/>
    <w:multiLevelType w:val="multilevel"/>
    <w:tmpl w:val="0BC038C4"/>
    <w:name w:val="MPZP"/>
    <w:lvl w:ilvl="0">
      <w:start w:val="1"/>
      <w:numFmt w:val="decimal"/>
      <w:pStyle w:val="MPZP02Rozdzia"/>
      <w:suff w:val="nothing"/>
      <w:lvlText w:val="Rozdział %1"/>
      <w:lvlJc w:val="left"/>
      <w:pPr>
        <w:ind w:left="0" w:firstLine="0"/>
      </w:pPr>
      <w:rPr>
        <w:rFonts w:hint="default"/>
        <w:b/>
        <w:i w:val="0"/>
      </w:rPr>
    </w:lvl>
    <w:lvl w:ilvl="1">
      <w:start w:val="1"/>
      <w:numFmt w:val="decimal"/>
      <w:lvlRestart w:val="0"/>
      <w:pStyle w:val="MPZP04Paragraf"/>
      <w:suff w:val="space"/>
      <w:lvlText w:val="§ %2."/>
      <w:lvlJc w:val="center"/>
      <w:pPr>
        <w:ind w:left="0" w:firstLine="200"/>
      </w:pPr>
      <w:rPr>
        <w:rFonts w:hint="default"/>
        <w:b/>
        <w:i w:val="0"/>
      </w:rPr>
    </w:lvl>
    <w:lvl w:ilvl="2">
      <w:start w:val="2"/>
      <w:numFmt w:val="decimal"/>
      <w:pStyle w:val="MPZP05Ustp"/>
      <w:suff w:val="space"/>
      <w:lvlText w:val="%3."/>
      <w:lvlJc w:val="center"/>
      <w:pPr>
        <w:ind w:left="200" w:hanging="100"/>
      </w:pPr>
      <w:rPr>
        <w:rFonts w:hint="default"/>
        <w:b/>
        <w:i w:val="0"/>
      </w:rPr>
    </w:lvl>
    <w:lvl w:ilvl="3">
      <w:start w:val="1"/>
      <w:numFmt w:val="decimal"/>
      <w:pStyle w:val="MPZP06Punkt"/>
      <w:suff w:val="space"/>
      <w:lvlText w:val="%4)"/>
      <w:lvlJc w:val="right"/>
      <w:pPr>
        <w:ind w:left="0" w:firstLine="0"/>
      </w:pPr>
      <w:rPr>
        <w:rFonts w:hint="default"/>
        <w:b w:val="0"/>
        <w:i w:val="0"/>
      </w:rPr>
    </w:lvl>
    <w:lvl w:ilvl="4">
      <w:start w:val="1"/>
      <w:numFmt w:val="lowerLetter"/>
      <w:pStyle w:val="MPZP07Litera"/>
      <w:suff w:val="space"/>
      <w:lvlText w:val="%5)"/>
      <w:lvlJc w:val="center"/>
      <w:pPr>
        <w:ind w:left="397" w:hanging="113"/>
      </w:pPr>
      <w:rPr>
        <w:rFonts w:hint="default"/>
        <w:b w:val="0"/>
        <w:i w:val="0"/>
      </w:rPr>
    </w:lvl>
    <w:lvl w:ilvl="5">
      <w:numFmt w:val="bullet"/>
      <w:pStyle w:val="MPZP08Tiret"/>
      <w:suff w:val="space"/>
      <w:lvlText w:val="-"/>
      <w:lvlJc w:val="center"/>
      <w:pPr>
        <w:ind w:left="560" w:hanging="80"/>
      </w:pPr>
      <w:rPr>
        <w:rFonts w:hint="default"/>
        <w:b w:val="0"/>
        <w:i w:val="0"/>
      </w:rPr>
    </w:lvl>
    <w:lvl w:ilvl="6">
      <w:start w:val="1"/>
      <w:numFmt w:val="decimal"/>
      <w:lvlText w:val="%7."/>
      <w:lvlJc w:val="left"/>
      <w:pPr>
        <w:ind w:left="600" w:hanging="140"/>
      </w:pPr>
      <w:rPr>
        <w:rFonts w:hint="default"/>
      </w:rPr>
    </w:lvl>
    <w:lvl w:ilvl="7">
      <w:start w:val="1"/>
      <w:numFmt w:val="upperRoman"/>
      <w:lvlText w:val="%8."/>
      <w:lvlJc w:val="left"/>
      <w:pPr>
        <w:ind w:left="650" w:hanging="160"/>
      </w:pPr>
      <w:rPr>
        <w:rFonts w:hint="default"/>
      </w:rPr>
    </w:lvl>
    <w:lvl w:ilvl="8">
      <w:start w:val="1"/>
      <w:numFmt w:val="lowerRoman"/>
      <w:lvlText w:val="%9."/>
      <w:lvlJc w:val="left"/>
      <w:pPr>
        <w:ind w:left="700" w:hanging="180"/>
      </w:pPr>
      <w:rPr>
        <w:rFonts w:hint="default"/>
      </w:rPr>
    </w:lvl>
  </w:abstractNum>
  <w:abstractNum w:abstractNumId="2" w15:restartNumberingAfterBreak="0">
    <w:nsid w:val="784A03E5"/>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A002E0"/>
    <w:multiLevelType w:val="multilevel"/>
    <w:tmpl w:val="852C67D2"/>
    <w:lvl w:ilvl="0">
      <w:start w:val="1"/>
      <w:numFmt w:val="decimal"/>
      <w:suff w:val="nothing"/>
      <w:lvlText w:val="Rozdział %1"/>
      <w:lvlJc w:val="left"/>
      <w:pPr>
        <w:ind w:left="0" w:firstLine="0"/>
      </w:pPr>
      <w:rPr>
        <w:b/>
        <w:i w:val="0"/>
      </w:r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LockTheme/>
  <w:styleLockQFSet/>
  <w:defaultTabStop w:val="708"/>
  <w:hyphenationZone w:val="425"/>
  <w:clickAndTypeStyle w:val="MPZP09Tekst"/>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config_id" w:val="002"/>
    <w:docVar w:name="config_listid" w:val="1"/>
    <w:docVar w:name="config_name" w:val="Styl dziennika urzędowego - pogrubiony"/>
    <w:docVar w:name="config_styleid" w:val="2"/>
    <w:docVar w:name="config_ver" w:val="1310"/>
  </w:docVars>
  <w:rsids>
    <w:rsidRoot w:val="000C4F5B"/>
    <w:rsid w:val="00003CE3"/>
    <w:rsid w:val="000241FB"/>
    <w:rsid w:val="00030AA0"/>
    <w:rsid w:val="00030D67"/>
    <w:rsid w:val="00042FC0"/>
    <w:rsid w:val="000818E4"/>
    <w:rsid w:val="00083049"/>
    <w:rsid w:val="00087A50"/>
    <w:rsid w:val="000C4F5B"/>
    <w:rsid w:val="000C5340"/>
    <w:rsid w:val="000E6DFF"/>
    <w:rsid w:val="0013220C"/>
    <w:rsid w:val="001459A4"/>
    <w:rsid w:val="00167FDD"/>
    <w:rsid w:val="001706E1"/>
    <w:rsid w:val="00172C10"/>
    <w:rsid w:val="00173A81"/>
    <w:rsid w:val="00173FFF"/>
    <w:rsid w:val="00193E73"/>
    <w:rsid w:val="001A7BB4"/>
    <w:rsid w:val="001C02ED"/>
    <w:rsid w:val="001E11DF"/>
    <w:rsid w:val="001F739F"/>
    <w:rsid w:val="00211019"/>
    <w:rsid w:val="00230799"/>
    <w:rsid w:val="002348AE"/>
    <w:rsid w:val="00236C42"/>
    <w:rsid w:val="00246A9B"/>
    <w:rsid w:val="00247D8C"/>
    <w:rsid w:val="0025441E"/>
    <w:rsid w:val="00270F79"/>
    <w:rsid w:val="00284D88"/>
    <w:rsid w:val="002A2FC8"/>
    <w:rsid w:val="002E03FB"/>
    <w:rsid w:val="002E163A"/>
    <w:rsid w:val="002E3E5D"/>
    <w:rsid w:val="00315D74"/>
    <w:rsid w:val="00324187"/>
    <w:rsid w:val="00327211"/>
    <w:rsid w:val="00332AF7"/>
    <w:rsid w:val="003404CD"/>
    <w:rsid w:val="00373F3B"/>
    <w:rsid w:val="00383008"/>
    <w:rsid w:val="00394ED3"/>
    <w:rsid w:val="003A6F71"/>
    <w:rsid w:val="003B031D"/>
    <w:rsid w:val="003B5A22"/>
    <w:rsid w:val="003C4628"/>
    <w:rsid w:val="003F4228"/>
    <w:rsid w:val="004048A8"/>
    <w:rsid w:val="00415469"/>
    <w:rsid w:val="004160B8"/>
    <w:rsid w:val="004161E3"/>
    <w:rsid w:val="00450F3C"/>
    <w:rsid w:val="00453BF5"/>
    <w:rsid w:val="00467EC5"/>
    <w:rsid w:val="004A063A"/>
    <w:rsid w:val="004D12FB"/>
    <w:rsid w:val="004E5A67"/>
    <w:rsid w:val="004E7D06"/>
    <w:rsid w:val="005047AB"/>
    <w:rsid w:val="00524D65"/>
    <w:rsid w:val="0053779E"/>
    <w:rsid w:val="00541010"/>
    <w:rsid w:val="00546235"/>
    <w:rsid w:val="00554C17"/>
    <w:rsid w:val="00556B26"/>
    <w:rsid w:val="00570096"/>
    <w:rsid w:val="0057436E"/>
    <w:rsid w:val="00575A3E"/>
    <w:rsid w:val="00576392"/>
    <w:rsid w:val="005958B8"/>
    <w:rsid w:val="005A4650"/>
    <w:rsid w:val="005B4222"/>
    <w:rsid w:val="005F41BF"/>
    <w:rsid w:val="00624870"/>
    <w:rsid w:val="00627F3D"/>
    <w:rsid w:val="006659F3"/>
    <w:rsid w:val="00690CE5"/>
    <w:rsid w:val="00692F9A"/>
    <w:rsid w:val="006A2F54"/>
    <w:rsid w:val="006A457D"/>
    <w:rsid w:val="006D0488"/>
    <w:rsid w:val="006F685A"/>
    <w:rsid w:val="007008FE"/>
    <w:rsid w:val="007020D1"/>
    <w:rsid w:val="007164AD"/>
    <w:rsid w:val="007451D0"/>
    <w:rsid w:val="00763B8B"/>
    <w:rsid w:val="00792851"/>
    <w:rsid w:val="007A3093"/>
    <w:rsid w:val="007E11ED"/>
    <w:rsid w:val="007E7798"/>
    <w:rsid w:val="00804D74"/>
    <w:rsid w:val="00812072"/>
    <w:rsid w:val="00816DBF"/>
    <w:rsid w:val="00845242"/>
    <w:rsid w:val="0085274D"/>
    <w:rsid w:val="00860196"/>
    <w:rsid w:val="0086711B"/>
    <w:rsid w:val="008702BC"/>
    <w:rsid w:val="00882A3C"/>
    <w:rsid w:val="008A77B2"/>
    <w:rsid w:val="008B0361"/>
    <w:rsid w:val="008D2A61"/>
    <w:rsid w:val="008E4039"/>
    <w:rsid w:val="00906E84"/>
    <w:rsid w:val="009122E4"/>
    <w:rsid w:val="009130D0"/>
    <w:rsid w:val="009139EE"/>
    <w:rsid w:val="009166B4"/>
    <w:rsid w:val="009259D3"/>
    <w:rsid w:val="009523F6"/>
    <w:rsid w:val="00965C67"/>
    <w:rsid w:val="009B4388"/>
    <w:rsid w:val="009C3884"/>
    <w:rsid w:val="009E2505"/>
    <w:rsid w:val="009F1D93"/>
    <w:rsid w:val="009F256E"/>
    <w:rsid w:val="009F4352"/>
    <w:rsid w:val="00A0027A"/>
    <w:rsid w:val="00A203FD"/>
    <w:rsid w:val="00A95361"/>
    <w:rsid w:val="00AA26FA"/>
    <w:rsid w:val="00AE154C"/>
    <w:rsid w:val="00AE4EBF"/>
    <w:rsid w:val="00AE60AA"/>
    <w:rsid w:val="00B00B58"/>
    <w:rsid w:val="00B00D56"/>
    <w:rsid w:val="00B109F2"/>
    <w:rsid w:val="00B25470"/>
    <w:rsid w:val="00B405B7"/>
    <w:rsid w:val="00B57665"/>
    <w:rsid w:val="00B61644"/>
    <w:rsid w:val="00B63E4E"/>
    <w:rsid w:val="00B72E45"/>
    <w:rsid w:val="00BC1056"/>
    <w:rsid w:val="00BD263C"/>
    <w:rsid w:val="00BD6BBB"/>
    <w:rsid w:val="00BD6D4C"/>
    <w:rsid w:val="00BE0096"/>
    <w:rsid w:val="00BE1097"/>
    <w:rsid w:val="00BF5656"/>
    <w:rsid w:val="00BF7348"/>
    <w:rsid w:val="00C11EEA"/>
    <w:rsid w:val="00C32BB3"/>
    <w:rsid w:val="00C36D46"/>
    <w:rsid w:val="00C518D8"/>
    <w:rsid w:val="00C65965"/>
    <w:rsid w:val="00C67608"/>
    <w:rsid w:val="00C74D44"/>
    <w:rsid w:val="00C82A9C"/>
    <w:rsid w:val="00C844AD"/>
    <w:rsid w:val="00D060D0"/>
    <w:rsid w:val="00D11047"/>
    <w:rsid w:val="00D20F40"/>
    <w:rsid w:val="00D66148"/>
    <w:rsid w:val="00D74DAD"/>
    <w:rsid w:val="00DC0600"/>
    <w:rsid w:val="00DC50A8"/>
    <w:rsid w:val="00DE2AE7"/>
    <w:rsid w:val="00DF572A"/>
    <w:rsid w:val="00E2622F"/>
    <w:rsid w:val="00E64ABF"/>
    <w:rsid w:val="00E77195"/>
    <w:rsid w:val="00E90670"/>
    <w:rsid w:val="00EA2FFA"/>
    <w:rsid w:val="00EA75A2"/>
    <w:rsid w:val="00EB6C55"/>
    <w:rsid w:val="00EF2A1C"/>
    <w:rsid w:val="00F00E66"/>
    <w:rsid w:val="00F25B7A"/>
    <w:rsid w:val="00F335AF"/>
    <w:rsid w:val="00F422BC"/>
    <w:rsid w:val="00F42EC5"/>
    <w:rsid w:val="00F44046"/>
    <w:rsid w:val="00F64FBD"/>
    <w:rsid w:val="00F75E0C"/>
    <w:rsid w:val="00F87491"/>
    <w:rsid w:val="00F9093A"/>
    <w:rsid w:val="00FB72AC"/>
    <w:rsid w:val="00FD3C6F"/>
    <w:rsid w:val="00FD7EA7"/>
    <w:rsid w:val="00FE3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64A00F99"/>
  <w15:docId w15:val="{163C9187-4160-4320-B792-963E98AA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1" w:defUIPriority="99" w:defSemiHidden="0" w:defUnhideWhenUsed="0" w:defQFormat="0" w:count="374">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locked="0" w:semiHidden="1" w:uiPriority="0" w:unhideWhenUsed="1"/>
    <w:lsdException w:name="toc 3" w:locked="0" w:semiHidden="1" w:uiPriority="0" w:unhideWhenUsed="1"/>
    <w:lsdException w:name="toc 4" w:locked="0" w:semiHidden="1" w:uiPriority="0" w:unhideWhenUsed="1"/>
    <w:lsdException w:name="toc 5" w:locked="0" w:semiHidden="1" w:uiPriority="0" w:unhideWhenUsed="1"/>
    <w:lsdException w:name="toc 6" w:locked="0" w:semiHidden="1" w:uiPriority="0"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atentStyles>
  <w:style w:type="paragraph" w:default="1" w:styleId="Normalny">
    <w:name w:val="Normal"/>
    <w:qFormat/>
    <w:rsid w:val="000C4F5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0C4F5B"/>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PZP01Tytu">
    <w:name w:val="MPZP 01 Tytuł"/>
    <w:rsid w:val="007451D0"/>
    <w:pPr>
      <w:spacing w:before="120" w:after="0" w:line="240" w:lineRule="auto"/>
      <w:jc w:val="center"/>
    </w:pPr>
    <w:rPr>
      <w:rFonts w:ascii="Arial Narrow" w:eastAsia="Times New Roman" w:hAnsi="Arial Narrow" w:cs="Arial"/>
      <w:b/>
      <w:lang w:eastAsia="pl-PL"/>
    </w:rPr>
  </w:style>
  <w:style w:type="paragraph" w:customStyle="1" w:styleId="MPZP02Rozdzia">
    <w:name w:val="MPZP 02 Rozdział"/>
    <w:next w:val="MPZP03Rozdziatytu"/>
    <w:rsid w:val="007451D0"/>
    <w:pPr>
      <w:numPr>
        <w:numId w:val="11"/>
      </w:numPr>
      <w:spacing w:before="120" w:after="0" w:line="240" w:lineRule="auto"/>
      <w:jc w:val="center"/>
      <w:outlineLvl w:val="0"/>
    </w:pPr>
    <w:rPr>
      <w:rFonts w:ascii="Arial Narrow" w:eastAsia="Times New Roman" w:hAnsi="Arial Narrow" w:cs="Times New Roman"/>
      <w:b/>
      <w:szCs w:val="20"/>
      <w:lang w:eastAsia="pl-PL"/>
    </w:rPr>
  </w:style>
  <w:style w:type="paragraph" w:customStyle="1" w:styleId="MPZP03Rozdziatytu">
    <w:name w:val="MPZP 03 Rozdział tytuł"/>
    <w:next w:val="MPZP04Paragraf"/>
    <w:rsid w:val="007451D0"/>
    <w:pPr>
      <w:spacing w:after="120" w:line="240" w:lineRule="auto"/>
      <w:jc w:val="center"/>
      <w:outlineLvl w:val="2"/>
    </w:pPr>
    <w:rPr>
      <w:rFonts w:ascii="Arial Narrow" w:eastAsia="Times New Roman" w:hAnsi="Arial Narrow" w:cs="Times New Roman"/>
      <w:b/>
      <w:szCs w:val="20"/>
      <w:lang w:eastAsia="pl-PL"/>
    </w:rPr>
  </w:style>
  <w:style w:type="paragraph" w:customStyle="1" w:styleId="MPZP04Paragraf">
    <w:name w:val="MPZP 04 Paragraf"/>
    <w:next w:val="MPZP05Ustp"/>
    <w:rsid w:val="007451D0"/>
    <w:pPr>
      <w:numPr>
        <w:ilvl w:val="1"/>
        <w:numId w:val="11"/>
      </w:numPr>
      <w:spacing w:before="240" w:after="0" w:line="240" w:lineRule="auto"/>
      <w:jc w:val="both"/>
      <w:outlineLvl w:val="1"/>
    </w:pPr>
    <w:rPr>
      <w:rFonts w:ascii="Arial Narrow" w:eastAsia="Times New Roman" w:hAnsi="Arial Narrow" w:cs="Times New Roman"/>
      <w:b/>
      <w:szCs w:val="24"/>
      <w:lang w:eastAsia="pl-PL"/>
    </w:rPr>
  </w:style>
  <w:style w:type="paragraph" w:customStyle="1" w:styleId="MPZP05Ustp">
    <w:name w:val="MPZP 05 Ustęp"/>
    <w:rsid w:val="007451D0"/>
    <w:pPr>
      <w:numPr>
        <w:ilvl w:val="2"/>
        <w:numId w:val="11"/>
      </w:numPr>
      <w:spacing w:after="0" w:line="240" w:lineRule="auto"/>
      <w:jc w:val="both"/>
      <w:outlineLvl w:val="2"/>
    </w:pPr>
    <w:rPr>
      <w:rFonts w:ascii="Arial Narrow" w:eastAsia="Times New Roman" w:hAnsi="Arial Narrow" w:cs="Times New Roman"/>
      <w:b/>
      <w:szCs w:val="24"/>
      <w:lang w:eastAsia="pl-PL"/>
    </w:rPr>
  </w:style>
  <w:style w:type="paragraph" w:customStyle="1" w:styleId="MPZP06Punkt">
    <w:name w:val="MPZP 06 Punkt"/>
    <w:link w:val="MPZP06PunktZnak"/>
    <w:rsid w:val="007451D0"/>
    <w:pPr>
      <w:numPr>
        <w:ilvl w:val="3"/>
        <w:numId w:val="11"/>
      </w:numPr>
      <w:spacing w:after="0" w:line="240" w:lineRule="auto"/>
      <w:jc w:val="both"/>
      <w:outlineLvl w:val="3"/>
    </w:pPr>
    <w:rPr>
      <w:rFonts w:ascii="Arial Narrow" w:eastAsia="Times New Roman" w:hAnsi="Arial Narrow" w:cs="Times New Roman"/>
      <w:szCs w:val="20"/>
      <w:lang w:eastAsia="pl-PL"/>
    </w:rPr>
  </w:style>
  <w:style w:type="paragraph" w:customStyle="1" w:styleId="MPZP07Litera">
    <w:name w:val="MPZP 07 Litera"/>
    <w:link w:val="MPZP07LiteraZnak"/>
    <w:rsid w:val="007451D0"/>
    <w:pPr>
      <w:numPr>
        <w:ilvl w:val="4"/>
        <w:numId w:val="11"/>
      </w:numPr>
      <w:spacing w:after="0" w:line="240" w:lineRule="auto"/>
      <w:jc w:val="both"/>
      <w:outlineLvl w:val="4"/>
    </w:pPr>
    <w:rPr>
      <w:rFonts w:ascii="Arial Narrow" w:eastAsia="Times New Roman" w:hAnsi="Arial Narrow" w:cs="Times New Roman"/>
      <w:szCs w:val="20"/>
      <w:lang w:eastAsia="pl-PL"/>
    </w:rPr>
  </w:style>
  <w:style w:type="paragraph" w:customStyle="1" w:styleId="MPZP08Tiret">
    <w:name w:val="MPZP 08 Tiret"/>
    <w:link w:val="MPZP08TiretZnak"/>
    <w:rsid w:val="007451D0"/>
    <w:pPr>
      <w:numPr>
        <w:ilvl w:val="5"/>
        <w:numId w:val="11"/>
      </w:numPr>
      <w:spacing w:after="0" w:line="240" w:lineRule="auto"/>
      <w:jc w:val="both"/>
      <w:outlineLvl w:val="5"/>
    </w:pPr>
    <w:rPr>
      <w:rFonts w:ascii="Arial Narrow" w:eastAsia="Times New Roman" w:hAnsi="Arial Narrow" w:cs="Times New Roman"/>
      <w:szCs w:val="20"/>
      <w:lang w:eastAsia="pl-PL"/>
    </w:rPr>
  </w:style>
  <w:style w:type="paragraph" w:customStyle="1" w:styleId="MPZP09Tekst">
    <w:name w:val="MPZP 09 Tekst"/>
    <w:rsid w:val="007451D0"/>
    <w:pPr>
      <w:spacing w:after="0" w:line="240" w:lineRule="auto"/>
      <w:jc w:val="both"/>
    </w:pPr>
    <w:rPr>
      <w:rFonts w:ascii="Arial Narrow" w:eastAsia="Times New Roman" w:hAnsi="Arial Narrow" w:cs="Times New Roman"/>
      <w:szCs w:val="20"/>
      <w:lang w:eastAsia="pl-PL"/>
    </w:rPr>
  </w:style>
  <w:style w:type="paragraph" w:customStyle="1" w:styleId="MPZP10TekstGruby">
    <w:name w:val="MPZP 10 Tekst Gruby"/>
    <w:rsid w:val="007451D0"/>
    <w:pPr>
      <w:spacing w:after="0" w:line="240" w:lineRule="auto"/>
      <w:jc w:val="both"/>
    </w:pPr>
    <w:rPr>
      <w:rFonts w:ascii="Arial Narrow" w:eastAsia="Times New Roman" w:hAnsi="Arial Narrow" w:cs="Times New Roman"/>
      <w:b/>
      <w:szCs w:val="20"/>
      <w:lang w:eastAsia="pl-PL"/>
    </w:rPr>
  </w:style>
  <w:style w:type="paragraph" w:customStyle="1" w:styleId="MPZP11Nagwek">
    <w:name w:val="MPZP 11 Nagłówek"/>
    <w:rsid w:val="007451D0"/>
    <w:pPr>
      <w:spacing w:after="0" w:line="240" w:lineRule="auto"/>
    </w:pPr>
    <w:rPr>
      <w:rFonts w:ascii="Arial Narrow" w:eastAsia="Times New Roman" w:hAnsi="Arial Narrow" w:cs="Times New Roman"/>
      <w:sz w:val="16"/>
      <w:szCs w:val="20"/>
      <w:lang w:eastAsia="pl-PL"/>
    </w:rPr>
  </w:style>
  <w:style w:type="character" w:customStyle="1" w:styleId="Nagwek2Znak">
    <w:name w:val="Nagłówek 2 Znak"/>
    <w:basedOn w:val="Domylnaczcionkaakapitu"/>
    <w:link w:val="Nagwek2"/>
    <w:rsid w:val="000C4F5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semiHidden/>
    <w:locked/>
    <w:rsid w:val="000C4F5B"/>
    <w:pPr>
      <w:spacing w:after="120"/>
      <w:ind w:firstLine="709"/>
      <w:jc w:val="center"/>
    </w:pPr>
    <w:rPr>
      <w:b/>
      <w:sz w:val="28"/>
      <w:u w:val="single"/>
    </w:rPr>
  </w:style>
  <w:style w:type="character" w:customStyle="1" w:styleId="TekstpodstawowywcityZnak">
    <w:name w:val="Tekst podstawowy wcięty Znak"/>
    <w:basedOn w:val="Domylnaczcionkaakapitu"/>
    <w:link w:val="Tekstpodstawowywcity"/>
    <w:semiHidden/>
    <w:rsid w:val="000C4F5B"/>
    <w:rPr>
      <w:rFonts w:ascii="Times New Roman" w:eastAsia="Times New Roman" w:hAnsi="Times New Roman" w:cs="Times New Roman"/>
      <w:b/>
      <w:sz w:val="28"/>
      <w:szCs w:val="20"/>
      <w:u w:val="single"/>
      <w:lang w:eastAsia="pl-PL"/>
    </w:rPr>
  </w:style>
  <w:style w:type="character" w:customStyle="1" w:styleId="MPZP02RozdziaZnak">
    <w:name w:val="MPZP 02 Rozdział Znak"/>
    <w:rsid w:val="000C4F5B"/>
    <w:rPr>
      <w:rFonts w:ascii="Arial Narrow" w:hAnsi="Arial Narrow"/>
      <w:b/>
      <w:sz w:val="22"/>
      <w:lang w:val="pl-PL" w:eastAsia="pl-PL" w:bidi="ar-SA"/>
    </w:rPr>
  </w:style>
  <w:style w:type="character" w:styleId="Odwoaniedokomentarza">
    <w:name w:val="annotation reference"/>
    <w:semiHidden/>
    <w:locked/>
    <w:rsid w:val="000C4F5B"/>
    <w:rPr>
      <w:sz w:val="16"/>
      <w:szCs w:val="16"/>
    </w:rPr>
  </w:style>
  <w:style w:type="character" w:styleId="Pogrubienie">
    <w:name w:val="Strong"/>
    <w:qFormat/>
    <w:rsid w:val="000C4F5B"/>
    <w:rPr>
      <w:b/>
      <w:bCs/>
    </w:rPr>
  </w:style>
  <w:style w:type="paragraph" w:styleId="Tekstkomentarza">
    <w:name w:val="annotation text"/>
    <w:basedOn w:val="Normalny"/>
    <w:link w:val="TekstkomentarzaZnak"/>
    <w:semiHidden/>
    <w:locked/>
    <w:rsid w:val="000C4F5B"/>
  </w:style>
  <w:style w:type="character" w:customStyle="1" w:styleId="TekstkomentarzaZnak">
    <w:name w:val="Tekst komentarza Znak"/>
    <w:basedOn w:val="Domylnaczcionkaakapitu"/>
    <w:link w:val="Tekstkomentarza"/>
    <w:semiHidden/>
    <w:rsid w:val="000C4F5B"/>
    <w:rPr>
      <w:rFonts w:ascii="Times New Roman" w:eastAsia="Times New Roman" w:hAnsi="Times New Roman" w:cs="Times New Roman"/>
      <w:sz w:val="20"/>
      <w:szCs w:val="20"/>
      <w:lang w:eastAsia="pl-PL"/>
    </w:rPr>
  </w:style>
  <w:style w:type="character" w:customStyle="1" w:styleId="MPZP08TiretZnak">
    <w:name w:val="MPZP 08 Tiret Znak"/>
    <w:link w:val="MPZP08Tiret"/>
    <w:locked/>
    <w:rsid w:val="000C4F5B"/>
    <w:rPr>
      <w:rFonts w:ascii="Arial Narrow" w:eastAsia="Times New Roman" w:hAnsi="Arial Narrow" w:cs="Times New Roman"/>
      <w:szCs w:val="20"/>
      <w:lang w:eastAsia="pl-PL"/>
    </w:rPr>
  </w:style>
  <w:style w:type="paragraph" w:styleId="Tekstdymka">
    <w:name w:val="Balloon Text"/>
    <w:basedOn w:val="Normalny"/>
    <w:link w:val="TekstdymkaZnak"/>
    <w:uiPriority w:val="99"/>
    <w:semiHidden/>
    <w:unhideWhenUsed/>
    <w:locked/>
    <w:rsid w:val="000C4F5B"/>
    <w:rPr>
      <w:rFonts w:ascii="Tahoma" w:hAnsi="Tahoma" w:cs="Tahoma"/>
      <w:sz w:val="16"/>
      <w:szCs w:val="16"/>
    </w:rPr>
  </w:style>
  <w:style w:type="character" w:customStyle="1" w:styleId="TekstdymkaZnak">
    <w:name w:val="Tekst dymka Znak"/>
    <w:basedOn w:val="Domylnaczcionkaakapitu"/>
    <w:link w:val="Tekstdymka"/>
    <w:uiPriority w:val="99"/>
    <w:semiHidden/>
    <w:rsid w:val="000C4F5B"/>
    <w:rPr>
      <w:rFonts w:ascii="Tahoma" w:eastAsia="Times New Roman" w:hAnsi="Tahoma" w:cs="Tahoma"/>
      <w:sz w:val="16"/>
      <w:szCs w:val="16"/>
      <w:lang w:eastAsia="pl-PL"/>
    </w:rPr>
  </w:style>
  <w:style w:type="paragraph" w:styleId="Nagwek">
    <w:name w:val="header"/>
    <w:basedOn w:val="Normalny"/>
    <w:link w:val="NagwekZnak"/>
    <w:uiPriority w:val="99"/>
    <w:unhideWhenUsed/>
    <w:locked/>
    <w:rsid w:val="00524D65"/>
    <w:pPr>
      <w:tabs>
        <w:tab w:val="center" w:pos="4536"/>
        <w:tab w:val="right" w:pos="9072"/>
      </w:tabs>
    </w:pPr>
  </w:style>
  <w:style w:type="character" w:customStyle="1" w:styleId="NagwekZnak">
    <w:name w:val="Nagłówek Znak"/>
    <w:basedOn w:val="Domylnaczcionkaakapitu"/>
    <w:link w:val="Nagwek"/>
    <w:uiPriority w:val="99"/>
    <w:rsid w:val="00524D6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locked/>
    <w:rsid w:val="00524D65"/>
    <w:pPr>
      <w:tabs>
        <w:tab w:val="center" w:pos="4536"/>
        <w:tab w:val="right" w:pos="9072"/>
      </w:tabs>
    </w:pPr>
  </w:style>
  <w:style w:type="character" w:customStyle="1" w:styleId="StopkaZnak">
    <w:name w:val="Stopka Znak"/>
    <w:basedOn w:val="Domylnaczcionkaakapitu"/>
    <w:link w:val="Stopka"/>
    <w:uiPriority w:val="99"/>
    <w:rsid w:val="00524D65"/>
    <w:rPr>
      <w:rFonts w:ascii="Times New Roman" w:eastAsia="Times New Roman" w:hAnsi="Times New Roman" w:cs="Times New Roman"/>
      <w:sz w:val="20"/>
      <w:szCs w:val="20"/>
      <w:lang w:eastAsia="pl-PL"/>
    </w:rPr>
  </w:style>
  <w:style w:type="numbering" w:styleId="111111">
    <w:name w:val="Outline List 2"/>
    <w:basedOn w:val="Bezlisty"/>
    <w:uiPriority w:val="99"/>
    <w:semiHidden/>
    <w:unhideWhenUsed/>
    <w:locked/>
    <w:rsid w:val="00FD3C6F"/>
    <w:pPr>
      <w:numPr>
        <w:numId w:val="12"/>
      </w:numPr>
    </w:pPr>
  </w:style>
  <w:style w:type="character" w:customStyle="1" w:styleId="MPZP06PunktZnak">
    <w:name w:val="MPZP 06 Punkt Znak"/>
    <w:link w:val="MPZP06Punkt"/>
    <w:rsid w:val="00FD3C6F"/>
    <w:rPr>
      <w:rFonts w:ascii="Arial Narrow" w:eastAsia="Times New Roman" w:hAnsi="Arial Narrow" w:cs="Times New Roman"/>
      <w:szCs w:val="20"/>
      <w:lang w:eastAsia="pl-PL"/>
    </w:rPr>
  </w:style>
  <w:style w:type="character" w:customStyle="1" w:styleId="MPZP07LiteraZnak">
    <w:name w:val="MPZP 07 Litera Znak"/>
    <w:link w:val="MPZP07Litera"/>
    <w:rsid w:val="00FD3C6F"/>
    <w:rPr>
      <w:rFonts w:ascii="Arial Narrow" w:eastAsia="Times New Roman" w:hAnsi="Arial Narrow" w:cs="Times New Roman"/>
      <w:szCs w:val="20"/>
      <w:lang w:eastAsia="pl-PL"/>
    </w:rPr>
  </w:style>
  <w:style w:type="paragraph" w:styleId="Nagwekwiadomoci">
    <w:name w:val="Message Header"/>
    <w:basedOn w:val="Normalny"/>
    <w:link w:val="NagwekwiadomociZnak"/>
    <w:semiHidden/>
    <w:locked/>
    <w:rsid w:val="00230799"/>
    <w:pPr>
      <w:numPr>
        <w:numId w:val="19"/>
      </w:numPr>
      <w:pBdr>
        <w:top w:val="single" w:sz="6" w:space="1" w:color="auto"/>
        <w:left w:val="single" w:sz="6" w:space="1" w:color="auto"/>
        <w:bottom w:val="single" w:sz="6" w:space="1" w:color="auto"/>
        <w:right w:val="single" w:sz="6" w:space="1" w:color="auto"/>
      </w:pBdr>
      <w:shd w:val="pct20" w:color="auto" w:fill="auto"/>
      <w:tabs>
        <w:tab w:val="clear" w:pos="1209"/>
      </w:tabs>
      <w:ind w:left="1134" w:hanging="1134"/>
    </w:pPr>
    <w:rPr>
      <w:rFonts w:ascii="Arial" w:hAnsi="Arial" w:cs="Arial"/>
      <w:sz w:val="24"/>
      <w:szCs w:val="24"/>
    </w:rPr>
  </w:style>
  <w:style w:type="character" w:customStyle="1" w:styleId="NagwekwiadomociZnak">
    <w:name w:val="Nagłówek wiadomości Znak"/>
    <w:basedOn w:val="Domylnaczcionkaakapitu"/>
    <w:link w:val="Nagwekwiadomoci"/>
    <w:semiHidden/>
    <w:rsid w:val="00230799"/>
    <w:rPr>
      <w:rFonts w:ascii="Arial" w:eastAsia="Times New Roman" w:hAnsi="Arial" w:cs="Arial"/>
      <w:sz w:val="24"/>
      <w:szCs w:val="24"/>
      <w:shd w:val="pct20" w:color="auto" w:fil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EOPLAN%20MPZP\MPZP_BIN\mpzp1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7BA2-20FA-462D-AB14-4F4075B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mpzp10</Template>
  <TotalTime>983</TotalTime>
  <Pages>8</Pages>
  <Words>3935</Words>
  <Characters>23616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GEOPLAN S.C.</dc:creator>
  <cp:lastModifiedBy>Agnieszka Niezbitowska</cp:lastModifiedBy>
  <cp:revision>61</cp:revision>
  <cp:lastPrinted>2016-12-29T09:18:00Z</cp:lastPrinted>
  <dcterms:created xsi:type="dcterms:W3CDTF">2016-02-26T08:55:00Z</dcterms:created>
  <dcterms:modified xsi:type="dcterms:W3CDTF">2016-12-29T09:19:00Z</dcterms:modified>
</cp:coreProperties>
</file>